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20830" w14:textId="0B1463C6" w:rsidR="0031353F" w:rsidRPr="00DC58E9" w:rsidRDefault="0031353F" w:rsidP="007E5D3D">
      <w:pPr>
        <w:spacing w:line="276" w:lineRule="auto"/>
        <w:jc w:val="left"/>
        <w:rPr>
          <w:rFonts w:cstheme="minorHAnsi"/>
          <w:color w:val="2F5496" w:themeColor="accent5" w:themeShade="BF"/>
          <w:lang w:val="sl-SI"/>
        </w:rPr>
      </w:pPr>
      <w:bookmarkStart w:id="0" w:name="_Toc468542547"/>
    </w:p>
    <w:p w14:paraId="14E70E99" w14:textId="1D0944C7" w:rsidR="001E724E" w:rsidRPr="00DC58E9" w:rsidRDefault="001E724E" w:rsidP="007E5D3D">
      <w:pPr>
        <w:spacing w:line="276" w:lineRule="auto"/>
        <w:jc w:val="left"/>
        <w:rPr>
          <w:rFonts w:cstheme="minorHAnsi"/>
          <w:color w:val="2F5496" w:themeColor="accent5" w:themeShade="BF"/>
          <w:lang w:val="sl-SI"/>
        </w:rPr>
      </w:pPr>
    </w:p>
    <w:p w14:paraId="33A0755C" w14:textId="30E41015" w:rsidR="001E724E" w:rsidRPr="00DC58E9" w:rsidRDefault="001E724E" w:rsidP="007E5D3D">
      <w:pPr>
        <w:spacing w:line="276" w:lineRule="auto"/>
        <w:jc w:val="center"/>
        <w:rPr>
          <w:rFonts w:cstheme="minorHAnsi"/>
          <w:color w:val="2F5496" w:themeColor="accent5" w:themeShade="BF"/>
          <w:lang w:val="sl-SI"/>
        </w:rPr>
      </w:pPr>
    </w:p>
    <w:tbl>
      <w:tblPr>
        <w:tblW w:w="0" w:type="auto"/>
        <w:tblLayout w:type="fixed"/>
        <w:tblLook w:val="04A0" w:firstRow="1" w:lastRow="0" w:firstColumn="1" w:lastColumn="0" w:noHBand="0" w:noVBand="1"/>
      </w:tblPr>
      <w:tblGrid>
        <w:gridCol w:w="1440"/>
        <w:gridCol w:w="1620"/>
        <w:gridCol w:w="2160"/>
        <w:gridCol w:w="1980"/>
        <w:gridCol w:w="2160"/>
      </w:tblGrid>
      <w:tr w:rsidR="00033CE8" w:rsidRPr="00246873" w14:paraId="68DB7489" w14:textId="77777777" w:rsidTr="0071602B">
        <w:tc>
          <w:tcPr>
            <w:tcW w:w="1440" w:type="dxa"/>
          </w:tcPr>
          <w:p w14:paraId="18DD97D8" w14:textId="77777777" w:rsidR="00033CE8" w:rsidRPr="0015733F" w:rsidRDefault="00033CE8" w:rsidP="0071602B">
            <w:pPr>
              <w:jc w:val="center"/>
              <w:rPr>
                <w:sz w:val="18"/>
                <w:szCs w:val="18"/>
                <w:lang w:val="sl-SI"/>
              </w:rPr>
            </w:pPr>
            <w:proofErr w:type="gramStart"/>
            <w:r w:rsidRPr="0015733F">
              <w:rPr>
                <w:sz w:val="18"/>
                <w:szCs w:val="18"/>
                <w:lang w:val="sl-SI"/>
              </w:rPr>
              <w:t>št.</w:t>
            </w:r>
            <w:proofErr w:type="gramEnd"/>
            <w:r w:rsidRPr="0015733F">
              <w:rPr>
                <w:sz w:val="18"/>
                <w:szCs w:val="18"/>
                <w:lang w:val="sl-SI"/>
              </w:rPr>
              <w:t xml:space="preserve"> zadeve:</w:t>
            </w:r>
          </w:p>
        </w:tc>
        <w:tc>
          <w:tcPr>
            <w:tcW w:w="1620" w:type="dxa"/>
          </w:tcPr>
          <w:p w14:paraId="0816F797" w14:textId="70E1BCE6" w:rsidR="00033CE8" w:rsidRPr="00A95EFC" w:rsidRDefault="00033CE8" w:rsidP="0071602B">
            <w:pPr>
              <w:snapToGrid w:val="0"/>
              <w:jc w:val="center"/>
              <w:rPr>
                <w:color w:val="auto"/>
                <w:sz w:val="18"/>
                <w:szCs w:val="18"/>
                <w:lang w:val="sl-SI"/>
              </w:rPr>
            </w:pPr>
            <w:r w:rsidRPr="00A95EFC">
              <w:rPr>
                <w:color w:val="auto"/>
                <w:sz w:val="18"/>
                <w:szCs w:val="18"/>
                <w:lang w:val="sl-SI"/>
              </w:rPr>
              <w:t>4300</w:t>
            </w:r>
            <w:r w:rsidR="00E82266" w:rsidRPr="00A95EFC">
              <w:rPr>
                <w:color w:val="auto"/>
                <w:sz w:val="18"/>
                <w:szCs w:val="18"/>
                <w:lang w:val="sl-SI"/>
              </w:rPr>
              <w:t>1</w:t>
            </w:r>
            <w:r w:rsidRPr="00A95EFC">
              <w:rPr>
                <w:color w:val="auto"/>
                <w:sz w:val="18"/>
                <w:szCs w:val="18"/>
                <w:lang w:val="sl-SI"/>
              </w:rPr>
              <w:t>-</w:t>
            </w:r>
            <w:r w:rsidR="00E82266" w:rsidRPr="00A95EFC">
              <w:rPr>
                <w:color w:val="auto"/>
                <w:sz w:val="18"/>
                <w:szCs w:val="18"/>
                <w:lang w:val="sl-SI"/>
              </w:rPr>
              <w:t>16</w:t>
            </w:r>
            <w:r w:rsidRPr="00A95EFC">
              <w:rPr>
                <w:color w:val="auto"/>
                <w:sz w:val="18"/>
                <w:szCs w:val="18"/>
                <w:lang w:val="sl-SI"/>
              </w:rPr>
              <w:t>/202</w:t>
            </w:r>
            <w:r w:rsidR="00E82266" w:rsidRPr="00A95EFC">
              <w:rPr>
                <w:color w:val="auto"/>
                <w:sz w:val="18"/>
                <w:szCs w:val="18"/>
                <w:lang w:val="sl-SI"/>
              </w:rPr>
              <w:t>5</w:t>
            </w:r>
          </w:p>
        </w:tc>
        <w:tc>
          <w:tcPr>
            <w:tcW w:w="2160" w:type="dxa"/>
          </w:tcPr>
          <w:p w14:paraId="7424FF38" w14:textId="77777777" w:rsidR="00033CE8" w:rsidRPr="00A95EFC" w:rsidRDefault="00033CE8" w:rsidP="0071602B">
            <w:pPr>
              <w:snapToGrid w:val="0"/>
              <w:jc w:val="center"/>
              <w:rPr>
                <w:color w:val="auto"/>
                <w:sz w:val="18"/>
                <w:szCs w:val="18"/>
                <w:lang w:val="sl-SI"/>
              </w:rPr>
            </w:pPr>
          </w:p>
        </w:tc>
        <w:tc>
          <w:tcPr>
            <w:tcW w:w="1980" w:type="dxa"/>
          </w:tcPr>
          <w:p w14:paraId="4A5FFD5B" w14:textId="77777777" w:rsidR="00033CE8" w:rsidRPr="00A95EFC" w:rsidRDefault="00033CE8" w:rsidP="0071602B">
            <w:pPr>
              <w:spacing w:before="40"/>
              <w:jc w:val="center"/>
              <w:rPr>
                <w:color w:val="auto"/>
                <w:sz w:val="18"/>
                <w:szCs w:val="18"/>
                <w:lang w:val="sl-SI"/>
              </w:rPr>
            </w:pPr>
            <w:proofErr w:type="gramStart"/>
            <w:r w:rsidRPr="00A95EFC">
              <w:rPr>
                <w:color w:val="auto"/>
                <w:sz w:val="18"/>
                <w:szCs w:val="18"/>
                <w:lang w:val="sl-SI"/>
              </w:rPr>
              <w:t>MFERAC št.</w:t>
            </w:r>
            <w:proofErr w:type="gramEnd"/>
            <w:r w:rsidRPr="00A95EFC">
              <w:rPr>
                <w:color w:val="auto"/>
                <w:sz w:val="18"/>
                <w:szCs w:val="18"/>
                <w:lang w:val="sl-SI"/>
              </w:rPr>
              <w:t>:</w:t>
            </w:r>
          </w:p>
        </w:tc>
        <w:tc>
          <w:tcPr>
            <w:tcW w:w="2160" w:type="dxa"/>
          </w:tcPr>
          <w:p w14:paraId="5F876931" w14:textId="61EF31D7" w:rsidR="00033CE8" w:rsidRPr="00A95EFC" w:rsidRDefault="00E82266" w:rsidP="0071602B">
            <w:pPr>
              <w:snapToGrid w:val="0"/>
              <w:jc w:val="center"/>
              <w:rPr>
                <w:color w:val="auto"/>
                <w:sz w:val="18"/>
                <w:szCs w:val="18"/>
                <w:lang w:val="sl-SI"/>
              </w:rPr>
            </w:pPr>
            <w:r w:rsidRPr="00A95EFC">
              <w:rPr>
                <w:color w:val="auto"/>
                <w:sz w:val="18"/>
                <w:szCs w:val="18"/>
                <w:lang w:val="sl-SI"/>
              </w:rPr>
              <w:t>2431-25-000080</w:t>
            </w:r>
            <w:r w:rsidR="00033CE8" w:rsidRPr="00A95EFC">
              <w:rPr>
                <w:color w:val="auto"/>
                <w:sz w:val="18"/>
                <w:szCs w:val="18"/>
                <w:lang w:val="sl-SI"/>
              </w:rPr>
              <w:t xml:space="preserve"> / 0</w:t>
            </w:r>
          </w:p>
        </w:tc>
      </w:tr>
      <w:tr w:rsidR="00033CE8" w:rsidRPr="00246873" w14:paraId="2834FBA2" w14:textId="77777777" w:rsidTr="0071602B">
        <w:tc>
          <w:tcPr>
            <w:tcW w:w="1440" w:type="dxa"/>
          </w:tcPr>
          <w:p w14:paraId="46128FA6" w14:textId="77777777" w:rsidR="00033CE8" w:rsidRPr="0015733F" w:rsidRDefault="00033CE8" w:rsidP="0071602B">
            <w:pPr>
              <w:jc w:val="center"/>
              <w:rPr>
                <w:sz w:val="18"/>
                <w:szCs w:val="18"/>
                <w:lang w:val="sl-SI"/>
              </w:rPr>
            </w:pPr>
            <w:proofErr w:type="gramStart"/>
            <w:r w:rsidRPr="0015733F">
              <w:rPr>
                <w:sz w:val="18"/>
                <w:szCs w:val="18"/>
                <w:lang w:val="sl-SI"/>
              </w:rPr>
              <w:t>datum</w:t>
            </w:r>
            <w:proofErr w:type="gramEnd"/>
            <w:r w:rsidRPr="0015733F">
              <w:rPr>
                <w:sz w:val="18"/>
                <w:szCs w:val="18"/>
                <w:lang w:val="sl-SI"/>
              </w:rPr>
              <w:t>:</w:t>
            </w:r>
          </w:p>
        </w:tc>
        <w:tc>
          <w:tcPr>
            <w:tcW w:w="1620" w:type="dxa"/>
          </w:tcPr>
          <w:p w14:paraId="511DB203" w14:textId="471B4264" w:rsidR="00033CE8" w:rsidRPr="0015733F" w:rsidRDefault="00033CE8" w:rsidP="0071602B">
            <w:pPr>
              <w:snapToGrid w:val="0"/>
              <w:jc w:val="center"/>
              <w:rPr>
                <w:sz w:val="18"/>
                <w:szCs w:val="18"/>
                <w:lang w:val="sl-SI"/>
              </w:rPr>
            </w:pPr>
            <w:proofErr w:type="gramStart"/>
            <w:r>
              <w:rPr>
                <w:sz w:val="18"/>
                <w:szCs w:val="18"/>
                <w:lang w:val="sl-SI"/>
              </w:rPr>
              <w:t>13</w:t>
            </w:r>
            <w:r w:rsidRPr="0015733F">
              <w:rPr>
                <w:sz w:val="18"/>
                <w:szCs w:val="18"/>
                <w:lang w:val="sl-SI"/>
              </w:rPr>
              <w:t xml:space="preserve">. </w:t>
            </w:r>
            <w:r>
              <w:rPr>
                <w:sz w:val="18"/>
                <w:szCs w:val="18"/>
                <w:lang w:val="sl-SI"/>
              </w:rPr>
              <w:t>01</w:t>
            </w:r>
            <w:r w:rsidRPr="0015733F">
              <w:rPr>
                <w:sz w:val="18"/>
                <w:szCs w:val="18"/>
                <w:lang w:val="sl-SI"/>
              </w:rPr>
              <w:t>. 202</w:t>
            </w:r>
            <w:r>
              <w:rPr>
                <w:sz w:val="18"/>
                <w:szCs w:val="18"/>
                <w:lang w:val="sl-SI"/>
              </w:rPr>
              <w:t>5</w:t>
            </w:r>
            <w:proofErr w:type="gramEnd"/>
          </w:p>
        </w:tc>
        <w:tc>
          <w:tcPr>
            <w:tcW w:w="2160" w:type="dxa"/>
          </w:tcPr>
          <w:p w14:paraId="7B430DB4" w14:textId="77777777" w:rsidR="00033CE8" w:rsidRPr="000E5E47" w:rsidRDefault="00033CE8" w:rsidP="0071602B">
            <w:pPr>
              <w:snapToGrid w:val="0"/>
              <w:jc w:val="center"/>
              <w:rPr>
                <w:color w:val="FF0000"/>
                <w:sz w:val="18"/>
                <w:szCs w:val="18"/>
                <w:lang w:val="sl-SI"/>
              </w:rPr>
            </w:pPr>
          </w:p>
        </w:tc>
        <w:tc>
          <w:tcPr>
            <w:tcW w:w="1980" w:type="dxa"/>
          </w:tcPr>
          <w:p w14:paraId="5671B2D1" w14:textId="77777777" w:rsidR="00033CE8" w:rsidRPr="000E5E47" w:rsidRDefault="00033CE8" w:rsidP="0071602B">
            <w:pPr>
              <w:snapToGrid w:val="0"/>
              <w:spacing w:before="40"/>
              <w:jc w:val="center"/>
              <w:rPr>
                <w:color w:val="FF0000"/>
                <w:sz w:val="18"/>
                <w:szCs w:val="18"/>
                <w:lang w:val="sl-SI"/>
              </w:rPr>
            </w:pPr>
          </w:p>
        </w:tc>
        <w:tc>
          <w:tcPr>
            <w:tcW w:w="2160" w:type="dxa"/>
          </w:tcPr>
          <w:p w14:paraId="62E5E2A7" w14:textId="77777777" w:rsidR="00033CE8" w:rsidRPr="000E5E47" w:rsidRDefault="00033CE8" w:rsidP="0071602B">
            <w:pPr>
              <w:snapToGrid w:val="0"/>
              <w:jc w:val="center"/>
              <w:rPr>
                <w:color w:val="FF0000"/>
                <w:sz w:val="18"/>
                <w:szCs w:val="18"/>
                <w:lang w:val="sl-SI"/>
              </w:rPr>
            </w:pPr>
          </w:p>
        </w:tc>
      </w:tr>
    </w:tbl>
    <w:p w14:paraId="575F4FC8" w14:textId="56231CD8" w:rsidR="00E43589" w:rsidRPr="00DC58E9" w:rsidRDefault="00E43589" w:rsidP="007E5D3D">
      <w:pPr>
        <w:spacing w:line="276" w:lineRule="auto"/>
        <w:jc w:val="left"/>
        <w:rPr>
          <w:rFonts w:cstheme="minorHAnsi"/>
          <w:color w:val="2F5496" w:themeColor="accent5" w:themeShade="BF"/>
          <w:lang w:val="sl-SI"/>
        </w:rPr>
      </w:pPr>
    </w:p>
    <w:p w14:paraId="372B2A32" w14:textId="41B1E8B7" w:rsidR="00FB0CEE" w:rsidRPr="00DC58E9" w:rsidRDefault="00FB0CEE" w:rsidP="007E5D3D">
      <w:pPr>
        <w:spacing w:line="276" w:lineRule="auto"/>
        <w:jc w:val="left"/>
        <w:rPr>
          <w:rFonts w:cstheme="minorHAnsi"/>
          <w:color w:val="2F5496" w:themeColor="accent5" w:themeShade="BF"/>
          <w:lang w:val="sl-SI"/>
        </w:rPr>
      </w:pPr>
    </w:p>
    <w:p w14:paraId="774DB93C" w14:textId="2EC7193D" w:rsidR="00FB0CEE" w:rsidRPr="00DC58E9" w:rsidRDefault="00FB0CEE" w:rsidP="007E5D3D">
      <w:pPr>
        <w:spacing w:line="276" w:lineRule="auto"/>
        <w:jc w:val="left"/>
        <w:rPr>
          <w:rFonts w:cstheme="minorHAnsi"/>
          <w:color w:val="2F5496" w:themeColor="accent5" w:themeShade="BF"/>
          <w:lang w:val="sl-SI"/>
        </w:rPr>
      </w:pPr>
    </w:p>
    <w:p w14:paraId="4B7BAB9C" w14:textId="1EC3A754" w:rsidR="00FB0CEE" w:rsidRPr="00DC58E9" w:rsidRDefault="00FB0CEE" w:rsidP="007E5D3D">
      <w:pPr>
        <w:spacing w:line="276" w:lineRule="auto"/>
        <w:jc w:val="left"/>
        <w:rPr>
          <w:rFonts w:cstheme="minorHAnsi"/>
          <w:color w:val="2F5496" w:themeColor="accent5" w:themeShade="BF"/>
          <w:lang w:val="sl-SI"/>
        </w:rPr>
      </w:pPr>
    </w:p>
    <w:p w14:paraId="7F0CBEF2" w14:textId="5343489C" w:rsidR="00FB0CEE" w:rsidRPr="00DC58E9" w:rsidRDefault="00FB0CEE" w:rsidP="007E5D3D">
      <w:pPr>
        <w:spacing w:line="276" w:lineRule="auto"/>
        <w:jc w:val="left"/>
        <w:rPr>
          <w:rFonts w:cstheme="minorHAnsi"/>
          <w:color w:val="2F5496" w:themeColor="accent5" w:themeShade="BF"/>
          <w:lang w:val="sl-SI"/>
        </w:rPr>
      </w:pPr>
    </w:p>
    <w:p w14:paraId="38CBE1D5" w14:textId="3D87A0D5" w:rsidR="00FB0CEE" w:rsidRPr="00DC58E9" w:rsidRDefault="00FB0CEE" w:rsidP="007E5D3D">
      <w:pPr>
        <w:spacing w:line="276" w:lineRule="auto"/>
        <w:jc w:val="left"/>
        <w:rPr>
          <w:rFonts w:cstheme="minorHAnsi"/>
          <w:color w:val="2F5496" w:themeColor="accent5" w:themeShade="BF"/>
          <w:lang w:val="sl-SI"/>
        </w:rPr>
      </w:pPr>
    </w:p>
    <w:p w14:paraId="1CF54270" w14:textId="65C76AB9" w:rsidR="00FB0CEE" w:rsidRPr="00DC58E9" w:rsidRDefault="00FB0CEE" w:rsidP="007E5D3D">
      <w:pPr>
        <w:spacing w:line="276" w:lineRule="auto"/>
        <w:jc w:val="left"/>
        <w:rPr>
          <w:rFonts w:cstheme="minorHAnsi"/>
          <w:color w:val="2F5496" w:themeColor="accent5" w:themeShade="BF"/>
          <w:lang w:val="sl-SI"/>
        </w:rPr>
      </w:pPr>
    </w:p>
    <w:p w14:paraId="38533AD5" w14:textId="52F715F5" w:rsidR="004523CA" w:rsidRPr="00DC58E9" w:rsidRDefault="004523CA" w:rsidP="004523CA">
      <w:pPr>
        <w:spacing w:after="0" w:line="276" w:lineRule="auto"/>
        <w:jc w:val="center"/>
        <w:rPr>
          <w:rFonts w:cstheme="minorHAnsi"/>
          <w:color w:val="7F7F7F" w:themeColor="text1" w:themeTint="80"/>
          <w:lang w:val="sl-SI"/>
        </w:rPr>
      </w:pPr>
    </w:p>
    <w:p w14:paraId="4399947F" w14:textId="0036C047" w:rsidR="00FB0CEE" w:rsidRPr="00DC58E9" w:rsidRDefault="00FB0CEE" w:rsidP="007E5D3D">
      <w:pPr>
        <w:spacing w:line="276" w:lineRule="auto"/>
        <w:jc w:val="left"/>
        <w:rPr>
          <w:rFonts w:cstheme="minorHAnsi"/>
          <w:color w:val="2F5496" w:themeColor="accent5" w:themeShade="BF"/>
          <w:lang w:val="sl-SI"/>
        </w:rPr>
      </w:pPr>
    </w:p>
    <w:p w14:paraId="156D5DD2" w14:textId="4A155405" w:rsidR="00FB0CEE" w:rsidRPr="00DC58E9" w:rsidRDefault="00FB0CEE" w:rsidP="007E5D3D">
      <w:pPr>
        <w:spacing w:line="276" w:lineRule="auto"/>
        <w:jc w:val="left"/>
        <w:rPr>
          <w:rFonts w:cstheme="minorHAnsi"/>
          <w:color w:val="2F5496" w:themeColor="accent5" w:themeShade="BF"/>
          <w:lang w:val="sl-SI"/>
        </w:rPr>
      </w:pPr>
    </w:p>
    <w:p w14:paraId="74181DF6" w14:textId="3671EC83" w:rsidR="00613F8F" w:rsidRDefault="00613F8F" w:rsidP="003720B3">
      <w:pPr>
        <w:jc w:val="center"/>
        <w:rPr>
          <w:rFonts w:eastAsia="Times New Roman" w:cstheme="minorHAnsi"/>
          <w:b/>
          <w:bCs/>
          <w:color w:val="7F7F7F" w:themeColor="text1" w:themeTint="80"/>
          <w:sz w:val="48"/>
          <w:szCs w:val="40"/>
          <w:lang w:val="sl-SI"/>
        </w:rPr>
      </w:pPr>
      <w:r w:rsidRPr="00DC58E9">
        <w:rPr>
          <w:rFonts w:eastAsia="Times New Roman" w:cstheme="minorHAnsi"/>
          <w:b/>
          <w:bCs/>
          <w:color w:val="7F7F7F" w:themeColor="text1" w:themeTint="80"/>
          <w:sz w:val="48"/>
          <w:szCs w:val="40"/>
          <w:lang w:val="sl-SI"/>
        </w:rPr>
        <w:t xml:space="preserve">Izvajanje meritev </w:t>
      </w:r>
      <w:r w:rsidR="00963E92" w:rsidRPr="00963E92">
        <w:rPr>
          <w:rFonts w:eastAsia="Times New Roman" w:cstheme="minorHAnsi"/>
          <w:b/>
          <w:bCs/>
          <w:color w:val="7F7F7F" w:themeColor="text1" w:themeTint="80"/>
          <w:sz w:val="48"/>
          <w:szCs w:val="40"/>
          <w:lang w:val="sl-SI"/>
        </w:rPr>
        <w:t xml:space="preserve">nočne vidnosti in kontrasta </w:t>
      </w:r>
      <w:r w:rsidR="00963E92">
        <w:rPr>
          <w:rFonts w:eastAsia="Times New Roman" w:cstheme="minorHAnsi"/>
          <w:b/>
          <w:bCs/>
          <w:color w:val="7F7F7F" w:themeColor="text1" w:themeTint="80"/>
          <w:sz w:val="48"/>
          <w:szCs w:val="40"/>
          <w:lang w:val="sl-SI"/>
        </w:rPr>
        <w:t xml:space="preserve">ter tornih lastnosti </w:t>
      </w:r>
      <w:r w:rsidRPr="00DC58E9">
        <w:rPr>
          <w:rFonts w:eastAsia="Times New Roman" w:cstheme="minorHAnsi"/>
          <w:b/>
          <w:bCs/>
          <w:color w:val="7F7F7F" w:themeColor="text1" w:themeTint="80"/>
          <w:sz w:val="48"/>
          <w:szCs w:val="40"/>
          <w:lang w:val="sl-SI"/>
        </w:rPr>
        <w:t>horizontalne prometne signalizacije na primarnih</w:t>
      </w:r>
      <w:r w:rsidR="00A01DD0" w:rsidRPr="00DC58E9">
        <w:rPr>
          <w:rFonts w:eastAsia="Times New Roman" w:cstheme="minorHAnsi"/>
          <w:b/>
          <w:bCs/>
          <w:color w:val="7F7F7F" w:themeColor="text1" w:themeTint="80"/>
          <w:sz w:val="48"/>
          <w:szCs w:val="40"/>
          <w:lang w:val="sl-SI"/>
        </w:rPr>
        <w:t xml:space="preserve"> </w:t>
      </w:r>
      <w:r w:rsidRPr="00DC58E9">
        <w:rPr>
          <w:rFonts w:eastAsia="Times New Roman" w:cstheme="minorHAnsi"/>
          <w:b/>
          <w:bCs/>
          <w:color w:val="7F7F7F" w:themeColor="text1" w:themeTint="80"/>
          <w:sz w:val="48"/>
          <w:szCs w:val="40"/>
          <w:lang w:val="sl-SI"/>
        </w:rPr>
        <w:t xml:space="preserve">cestah v </w:t>
      </w:r>
      <w:r w:rsidR="00417C62">
        <w:rPr>
          <w:rFonts w:eastAsia="Times New Roman" w:cstheme="minorHAnsi"/>
          <w:b/>
          <w:bCs/>
          <w:color w:val="7F7F7F" w:themeColor="text1" w:themeTint="80"/>
          <w:sz w:val="48"/>
          <w:szCs w:val="40"/>
          <w:lang w:val="sl-SI"/>
        </w:rPr>
        <w:t>upravljanju DRSI</w:t>
      </w:r>
    </w:p>
    <w:p w14:paraId="4B8B3FE5" w14:textId="112EB930" w:rsidR="00033CE8" w:rsidRDefault="00033CE8" w:rsidP="003720B3">
      <w:pPr>
        <w:jc w:val="center"/>
        <w:rPr>
          <w:rFonts w:eastAsia="Times New Roman" w:cstheme="minorHAnsi"/>
          <w:b/>
          <w:bCs/>
          <w:color w:val="7F7F7F" w:themeColor="text1" w:themeTint="80"/>
          <w:sz w:val="48"/>
          <w:szCs w:val="40"/>
          <w:lang w:val="sl-SI"/>
        </w:rPr>
      </w:pPr>
    </w:p>
    <w:p w14:paraId="4883103F" w14:textId="77777777" w:rsidR="00033CE8" w:rsidRDefault="00033CE8" w:rsidP="003720B3">
      <w:pPr>
        <w:jc w:val="center"/>
        <w:rPr>
          <w:rFonts w:eastAsia="Times New Roman" w:cstheme="minorHAnsi"/>
          <w:b/>
          <w:bCs/>
          <w:color w:val="7F7F7F" w:themeColor="text1" w:themeTint="80"/>
          <w:sz w:val="48"/>
          <w:szCs w:val="40"/>
          <w:lang w:val="sl-SI"/>
        </w:rPr>
      </w:pPr>
    </w:p>
    <w:p w14:paraId="1C3605E3" w14:textId="49F3F599" w:rsidR="00033CE8" w:rsidRPr="00033CE8" w:rsidRDefault="00033CE8" w:rsidP="003720B3">
      <w:pPr>
        <w:jc w:val="center"/>
        <w:rPr>
          <w:rFonts w:eastAsia="Times New Roman" w:cstheme="minorHAnsi"/>
          <w:b/>
          <w:bCs/>
          <w:color w:val="7F7F7F" w:themeColor="text1" w:themeTint="80"/>
          <w:sz w:val="44"/>
          <w:szCs w:val="44"/>
          <w:lang w:val="sl-SI"/>
        </w:rPr>
      </w:pPr>
      <w:r w:rsidRPr="00033CE8">
        <w:rPr>
          <w:rFonts w:eastAsia="Times New Roman" w:cstheme="minorHAnsi"/>
          <w:b/>
          <w:bCs/>
          <w:color w:val="7F7F7F" w:themeColor="text1" w:themeTint="80"/>
          <w:sz w:val="44"/>
          <w:szCs w:val="44"/>
          <w:lang w:val="sl-SI"/>
        </w:rPr>
        <w:t>Specifikacija naročila</w:t>
      </w:r>
    </w:p>
    <w:p w14:paraId="78B37BE1" w14:textId="5CBE7B36" w:rsidR="00C94346" w:rsidRPr="00DC58E9" w:rsidRDefault="00C94346" w:rsidP="007E5D3D">
      <w:pPr>
        <w:spacing w:after="0" w:line="276" w:lineRule="auto"/>
        <w:jc w:val="left"/>
        <w:rPr>
          <w:rFonts w:cstheme="minorHAnsi"/>
          <w:color w:val="2F5496" w:themeColor="accent5" w:themeShade="BF"/>
          <w:szCs w:val="20"/>
          <w:lang w:val="sl-SI"/>
        </w:rPr>
      </w:pPr>
    </w:p>
    <w:p w14:paraId="1273B720" w14:textId="32E0C9D3" w:rsidR="00FB0CEE" w:rsidRPr="00DC58E9" w:rsidRDefault="00FB0CEE" w:rsidP="007E5D3D">
      <w:pPr>
        <w:spacing w:after="0" w:line="276" w:lineRule="auto"/>
        <w:jc w:val="left"/>
        <w:rPr>
          <w:rFonts w:cstheme="minorHAnsi"/>
          <w:color w:val="2F5496" w:themeColor="accent5" w:themeShade="BF"/>
          <w:szCs w:val="20"/>
          <w:lang w:val="sl-SI"/>
        </w:rPr>
      </w:pPr>
    </w:p>
    <w:p w14:paraId="5F544BA3" w14:textId="6C39EA8D" w:rsidR="00FB0CEE" w:rsidRPr="00DC58E9" w:rsidRDefault="00FB0CEE" w:rsidP="007E5D3D">
      <w:pPr>
        <w:spacing w:after="0" w:line="276" w:lineRule="auto"/>
        <w:jc w:val="left"/>
        <w:rPr>
          <w:rFonts w:cstheme="minorHAnsi"/>
          <w:color w:val="2F5496" w:themeColor="accent5" w:themeShade="BF"/>
          <w:szCs w:val="20"/>
          <w:lang w:val="sl-SI"/>
        </w:rPr>
      </w:pPr>
    </w:p>
    <w:p w14:paraId="0CE4D3E7" w14:textId="52991385" w:rsidR="00FB0CEE" w:rsidRPr="00DC58E9" w:rsidRDefault="00FB0CEE" w:rsidP="007E5D3D">
      <w:pPr>
        <w:spacing w:after="0" w:line="276" w:lineRule="auto"/>
        <w:jc w:val="left"/>
        <w:rPr>
          <w:rFonts w:cstheme="minorHAnsi"/>
          <w:color w:val="2F5496" w:themeColor="accent5" w:themeShade="BF"/>
          <w:szCs w:val="20"/>
          <w:lang w:val="sl-SI"/>
        </w:rPr>
      </w:pPr>
    </w:p>
    <w:p w14:paraId="7FE813A9" w14:textId="1F2AAE81" w:rsidR="00FB0CEE" w:rsidRPr="00DC58E9" w:rsidRDefault="00FB0CEE" w:rsidP="007E5D3D">
      <w:pPr>
        <w:spacing w:after="0" w:line="276" w:lineRule="auto"/>
        <w:jc w:val="left"/>
        <w:rPr>
          <w:rFonts w:cstheme="minorHAnsi"/>
          <w:color w:val="2F5496" w:themeColor="accent5" w:themeShade="BF"/>
          <w:szCs w:val="20"/>
          <w:lang w:val="sl-SI"/>
        </w:rPr>
      </w:pPr>
      <w:bookmarkStart w:id="1" w:name="_Hlk73631867"/>
      <w:bookmarkEnd w:id="1"/>
    </w:p>
    <w:p w14:paraId="741C0196" w14:textId="46979392" w:rsidR="00FB0CEE" w:rsidRPr="00DC58E9" w:rsidRDefault="00FB0CEE" w:rsidP="007E5D3D">
      <w:pPr>
        <w:spacing w:after="0" w:line="276" w:lineRule="auto"/>
        <w:jc w:val="left"/>
        <w:rPr>
          <w:rFonts w:cstheme="minorHAnsi"/>
          <w:color w:val="2F5496" w:themeColor="accent5" w:themeShade="BF"/>
          <w:szCs w:val="20"/>
          <w:lang w:val="sl-SI"/>
        </w:rPr>
      </w:pPr>
    </w:p>
    <w:p w14:paraId="4CF5669F" w14:textId="2CEE0AAB" w:rsidR="00FB0CEE" w:rsidRPr="00DC58E9" w:rsidRDefault="00FB0CEE" w:rsidP="007E5D3D">
      <w:pPr>
        <w:spacing w:after="0" w:line="276" w:lineRule="auto"/>
        <w:jc w:val="left"/>
        <w:rPr>
          <w:rFonts w:cstheme="minorHAnsi"/>
          <w:color w:val="2F5496" w:themeColor="accent5" w:themeShade="BF"/>
          <w:szCs w:val="20"/>
          <w:lang w:val="sl-SI"/>
        </w:rPr>
      </w:pPr>
    </w:p>
    <w:p w14:paraId="1B39DEF7" w14:textId="7CFDBD56" w:rsidR="00FB0CEE" w:rsidRPr="00DC58E9" w:rsidRDefault="00FB0CEE" w:rsidP="007E5D3D">
      <w:pPr>
        <w:spacing w:after="0" w:line="276" w:lineRule="auto"/>
        <w:jc w:val="left"/>
        <w:rPr>
          <w:rFonts w:cstheme="minorHAnsi"/>
          <w:color w:val="2F5496" w:themeColor="accent5" w:themeShade="BF"/>
          <w:szCs w:val="20"/>
          <w:lang w:val="sl-SI"/>
        </w:rPr>
      </w:pPr>
    </w:p>
    <w:p w14:paraId="68CB8810" w14:textId="77777777" w:rsidR="00930AFC" w:rsidRPr="00DC58E9" w:rsidRDefault="00930AFC" w:rsidP="007E5D3D">
      <w:pPr>
        <w:spacing w:after="0" w:line="276" w:lineRule="auto"/>
        <w:jc w:val="left"/>
        <w:rPr>
          <w:rFonts w:cstheme="minorHAnsi"/>
          <w:color w:val="7F7F7F" w:themeColor="text1" w:themeTint="80"/>
          <w:highlight w:val="yellow"/>
          <w:lang w:val="sl-SI"/>
        </w:rPr>
      </w:pPr>
    </w:p>
    <w:p w14:paraId="39645F21" w14:textId="40396FC2" w:rsidR="00930AFC" w:rsidRPr="00DC58E9" w:rsidRDefault="00930AFC" w:rsidP="007E5D3D">
      <w:pPr>
        <w:spacing w:after="0" w:line="276" w:lineRule="auto"/>
        <w:jc w:val="left"/>
        <w:rPr>
          <w:rFonts w:cstheme="minorHAnsi"/>
          <w:color w:val="7F7F7F" w:themeColor="text1" w:themeTint="80"/>
          <w:highlight w:val="yellow"/>
          <w:lang w:val="sl-SI"/>
        </w:rPr>
      </w:pPr>
    </w:p>
    <w:p w14:paraId="1F32B2A4" w14:textId="3DD2CB9C" w:rsidR="00930AFC" w:rsidRPr="00DC58E9" w:rsidRDefault="00930AFC" w:rsidP="007E5D3D">
      <w:pPr>
        <w:spacing w:after="0" w:line="276" w:lineRule="auto"/>
        <w:jc w:val="left"/>
        <w:rPr>
          <w:rFonts w:cstheme="minorHAnsi"/>
          <w:color w:val="7F7F7F" w:themeColor="text1" w:themeTint="80"/>
          <w:highlight w:val="yellow"/>
          <w:lang w:val="sl-SI"/>
        </w:rPr>
      </w:pPr>
    </w:p>
    <w:p w14:paraId="2D93F13F" w14:textId="5279871E" w:rsidR="00930AFC" w:rsidRPr="00033CE8" w:rsidRDefault="00033CE8" w:rsidP="00033CE8">
      <w:pPr>
        <w:spacing w:after="0" w:line="276" w:lineRule="auto"/>
        <w:jc w:val="center"/>
        <w:rPr>
          <w:rFonts w:cstheme="minorHAnsi"/>
          <w:color w:val="7F7F7F" w:themeColor="text1" w:themeTint="80"/>
          <w:lang w:val="sl-SI"/>
        </w:rPr>
      </w:pPr>
      <w:r w:rsidRPr="00033CE8">
        <w:rPr>
          <w:rFonts w:cstheme="minorHAnsi"/>
          <w:color w:val="7F7F7F" w:themeColor="text1" w:themeTint="80"/>
          <w:lang w:val="sl-SI"/>
        </w:rPr>
        <w:t>Januar, 2025</w:t>
      </w:r>
    </w:p>
    <w:p w14:paraId="677CAB3F" w14:textId="77777777" w:rsidR="003720B3" w:rsidRPr="00DC58E9" w:rsidRDefault="003720B3" w:rsidP="007E5D3D">
      <w:pPr>
        <w:spacing w:after="0" w:line="276" w:lineRule="auto"/>
        <w:jc w:val="left"/>
        <w:rPr>
          <w:rFonts w:cstheme="minorHAnsi"/>
          <w:color w:val="7F7F7F" w:themeColor="text1" w:themeTint="80"/>
          <w:highlight w:val="yellow"/>
          <w:lang w:val="sl-SI"/>
        </w:rPr>
      </w:pPr>
    </w:p>
    <w:p w14:paraId="39CFBDDB" w14:textId="417E9DFD" w:rsidR="00081CA1" w:rsidRPr="00DC58E9" w:rsidRDefault="001E724E" w:rsidP="007E5D3D">
      <w:pPr>
        <w:spacing w:line="276" w:lineRule="auto"/>
        <w:jc w:val="left"/>
        <w:rPr>
          <w:rFonts w:cstheme="minorHAnsi"/>
          <w:b/>
          <w:bCs/>
          <w:color w:val="7F7F7F" w:themeColor="text1" w:themeTint="80"/>
          <w:sz w:val="24"/>
          <w:szCs w:val="32"/>
          <w:lang w:val="sl-SI"/>
        </w:rPr>
      </w:pPr>
      <w:bookmarkStart w:id="2" w:name="_Ref2617597"/>
      <w:r w:rsidRPr="00DC58E9">
        <w:rPr>
          <w:rFonts w:cstheme="minorHAnsi"/>
          <w:b/>
          <w:bCs/>
          <w:color w:val="7F7F7F" w:themeColor="text1" w:themeTint="80"/>
          <w:sz w:val="24"/>
          <w:szCs w:val="32"/>
          <w:lang w:val="sl-SI"/>
        </w:rPr>
        <w:lastRenderedPageBreak/>
        <w:t>VSEBINA</w:t>
      </w:r>
    </w:p>
    <w:p w14:paraId="53F05F80" w14:textId="31E726B0" w:rsidR="00FF5F9F" w:rsidRDefault="00081CA1">
      <w:pPr>
        <w:pStyle w:val="Kazalovsebine1"/>
        <w:rPr>
          <w:rFonts w:eastAsiaTheme="minorEastAsia"/>
          <w:noProof/>
          <w:color w:val="auto"/>
          <w:lang w:val="sl-SI" w:eastAsia="sl-SI"/>
        </w:rPr>
      </w:pPr>
      <w:r w:rsidRPr="00963E92">
        <w:rPr>
          <w:rFonts w:eastAsia="Times New Roman" w:cstheme="minorHAnsi"/>
          <w:szCs w:val="20"/>
          <w:lang w:val="sl-SI"/>
        </w:rPr>
        <w:fldChar w:fldCharType="begin"/>
      </w:r>
      <w:r w:rsidRPr="00963E92">
        <w:rPr>
          <w:rFonts w:eastAsia="Times New Roman" w:cstheme="minorHAnsi"/>
          <w:szCs w:val="20"/>
          <w:lang w:val="sl-SI"/>
        </w:rPr>
        <w:instrText xml:space="preserve"> TOC \o "1-2" </w:instrText>
      </w:r>
      <w:r w:rsidRPr="00963E92">
        <w:rPr>
          <w:rFonts w:eastAsia="Times New Roman" w:cstheme="minorHAnsi"/>
          <w:szCs w:val="20"/>
          <w:lang w:val="sl-SI"/>
        </w:rPr>
        <w:fldChar w:fldCharType="separate"/>
      </w:r>
      <w:r w:rsidR="00FF5F9F" w:rsidRPr="00D85311">
        <w:rPr>
          <w:rFonts w:eastAsia="Times New Roman"/>
          <w:noProof/>
          <w:lang w:val="sl-SI"/>
        </w:rPr>
        <w:t>1</w:t>
      </w:r>
      <w:r w:rsidR="00FF5F9F">
        <w:rPr>
          <w:rFonts w:eastAsiaTheme="minorEastAsia"/>
          <w:noProof/>
          <w:color w:val="auto"/>
          <w:lang w:val="sl-SI" w:eastAsia="sl-SI"/>
        </w:rPr>
        <w:tab/>
      </w:r>
      <w:r w:rsidR="00FF5F9F" w:rsidRPr="00D85311">
        <w:rPr>
          <w:rFonts w:eastAsia="Times New Roman"/>
          <w:noProof/>
          <w:lang w:val="sl-SI"/>
        </w:rPr>
        <w:t>UVOD</w:t>
      </w:r>
      <w:r w:rsidR="00FF5F9F">
        <w:rPr>
          <w:noProof/>
        </w:rPr>
        <w:tab/>
      </w:r>
      <w:r w:rsidR="00FF5F9F">
        <w:rPr>
          <w:noProof/>
        </w:rPr>
        <w:fldChar w:fldCharType="begin"/>
      </w:r>
      <w:r w:rsidR="00FF5F9F">
        <w:rPr>
          <w:noProof/>
        </w:rPr>
        <w:instrText xml:space="preserve"> PAGEREF _Toc189547657 \h </w:instrText>
      </w:r>
      <w:r w:rsidR="00FF5F9F">
        <w:rPr>
          <w:noProof/>
        </w:rPr>
      </w:r>
      <w:r w:rsidR="00FF5F9F">
        <w:rPr>
          <w:noProof/>
        </w:rPr>
        <w:fldChar w:fldCharType="separate"/>
      </w:r>
      <w:r w:rsidR="00895C18">
        <w:rPr>
          <w:noProof/>
        </w:rPr>
        <w:t>3</w:t>
      </w:r>
      <w:r w:rsidR="00FF5F9F">
        <w:rPr>
          <w:noProof/>
        </w:rPr>
        <w:fldChar w:fldCharType="end"/>
      </w:r>
    </w:p>
    <w:p w14:paraId="478C8F89" w14:textId="79E6F4E9" w:rsidR="00FF5F9F" w:rsidRDefault="00FF5F9F">
      <w:pPr>
        <w:pStyle w:val="Kazalovsebine1"/>
        <w:rPr>
          <w:rFonts w:eastAsiaTheme="minorEastAsia"/>
          <w:noProof/>
          <w:color w:val="auto"/>
          <w:lang w:val="sl-SI" w:eastAsia="sl-SI"/>
        </w:rPr>
      </w:pPr>
      <w:r w:rsidRPr="00D85311">
        <w:rPr>
          <w:noProof/>
          <w:lang w:val="sl-SI"/>
        </w:rPr>
        <w:t>2</w:t>
      </w:r>
      <w:r>
        <w:rPr>
          <w:rFonts w:eastAsiaTheme="minorEastAsia"/>
          <w:noProof/>
          <w:color w:val="auto"/>
          <w:lang w:val="sl-SI" w:eastAsia="sl-SI"/>
        </w:rPr>
        <w:tab/>
      </w:r>
      <w:r w:rsidRPr="00D85311">
        <w:rPr>
          <w:noProof/>
          <w:lang w:val="sl-SI"/>
        </w:rPr>
        <w:t>PREDMET NAROČILA</w:t>
      </w:r>
      <w:r>
        <w:rPr>
          <w:noProof/>
        </w:rPr>
        <w:tab/>
      </w:r>
      <w:r>
        <w:rPr>
          <w:noProof/>
        </w:rPr>
        <w:fldChar w:fldCharType="begin"/>
      </w:r>
      <w:r>
        <w:rPr>
          <w:noProof/>
        </w:rPr>
        <w:instrText xml:space="preserve"> PAGEREF _Toc189547658 \h </w:instrText>
      </w:r>
      <w:r>
        <w:rPr>
          <w:noProof/>
        </w:rPr>
      </w:r>
      <w:r>
        <w:rPr>
          <w:noProof/>
        </w:rPr>
        <w:fldChar w:fldCharType="separate"/>
      </w:r>
      <w:r w:rsidR="00895C18">
        <w:rPr>
          <w:noProof/>
        </w:rPr>
        <w:t>4</w:t>
      </w:r>
      <w:r>
        <w:rPr>
          <w:noProof/>
        </w:rPr>
        <w:fldChar w:fldCharType="end"/>
      </w:r>
    </w:p>
    <w:p w14:paraId="766B5308" w14:textId="5C63713C" w:rsidR="00FF5F9F" w:rsidRDefault="00FF5F9F">
      <w:pPr>
        <w:pStyle w:val="Kazalovsebine1"/>
        <w:rPr>
          <w:rFonts w:eastAsiaTheme="minorEastAsia"/>
          <w:noProof/>
          <w:color w:val="auto"/>
          <w:lang w:val="sl-SI" w:eastAsia="sl-SI"/>
        </w:rPr>
      </w:pPr>
      <w:r w:rsidRPr="00D85311">
        <w:rPr>
          <w:noProof/>
          <w:lang w:val="sl-SI"/>
        </w:rPr>
        <w:t>3</w:t>
      </w:r>
      <w:r>
        <w:rPr>
          <w:rFonts w:eastAsiaTheme="minorEastAsia"/>
          <w:noProof/>
          <w:color w:val="auto"/>
          <w:lang w:val="sl-SI" w:eastAsia="sl-SI"/>
        </w:rPr>
        <w:tab/>
      </w:r>
      <w:r w:rsidRPr="00D85311">
        <w:rPr>
          <w:noProof/>
          <w:lang w:val="sl-SI"/>
        </w:rPr>
        <w:t>VSEBINA IN OBSEG NAROČILA</w:t>
      </w:r>
      <w:r>
        <w:rPr>
          <w:noProof/>
        </w:rPr>
        <w:tab/>
      </w:r>
      <w:r>
        <w:rPr>
          <w:noProof/>
        </w:rPr>
        <w:fldChar w:fldCharType="begin"/>
      </w:r>
      <w:r>
        <w:rPr>
          <w:noProof/>
        </w:rPr>
        <w:instrText xml:space="preserve"> PAGEREF _Toc189547659 \h </w:instrText>
      </w:r>
      <w:r>
        <w:rPr>
          <w:noProof/>
        </w:rPr>
      </w:r>
      <w:r>
        <w:rPr>
          <w:noProof/>
        </w:rPr>
        <w:fldChar w:fldCharType="separate"/>
      </w:r>
      <w:r w:rsidR="00895C18">
        <w:rPr>
          <w:noProof/>
        </w:rPr>
        <w:t>4</w:t>
      </w:r>
      <w:r>
        <w:rPr>
          <w:noProof/>
        </w:rPr>
        <w:fldChar w:fldCharType="end"/>
      </w:r>
    </w:p>
    <w:p w14:paraId="0E5D5910" w14:textId="73B5B06D" w:rsidR="00FF5F9F" w:rsidRDefault="00FF5F9F">
      <w:pPr>
        <w:pStyle w:val="Kazalovsebine2"/>
        <w:tabs>
          <w:tab w:val="left" w:pos="880"/>
          <w:tab w:val="right" w:leader="dot" w:pos="9610"/>
        </w:tabs>
        <w:rPr>
          <w:rFonts w:eastAsiaTheme="minorEastAsia"/>
          <w:noProof/>
          <w:color w:val="auto"/>
          <w:lang w:val="sl-SI" w:eastAsia="sl-SI"/>
        </w:rPr>
      </w:pPr>
      <w:r w:rsidRPr="00D85311">
        <w:rPr>
          <w:noProof/>
          <w:lang w:val="sl-SI"/>
        </w:rPr>
        <w:t>3.1</w:t>
      </w:r>
      <w:r>
        <w:rPr>
          <w:rFonts w:eastAsiaTheme="minorEastAsia"/>
          <w:noProof/>
          <w:color w:val="auto"/>
          <w:lang w:val="sl-SI" w:eastAsia="sl-SI"/>
        </w:rPr>
        <w:tab/>
      </w:r>
      <w:r w:rsidRPr="00D85311">
        <w:rPr>
          <w:noProof/>
          <w:lang w:val="sl-SI"/>
        </w:rPr>
        <w:t>Izvedba meritev nočne vidnosti in kontrasta horizontalne prometne signalizacije</w:t>
      </w:r>
      <w:r>
        <w:rPr>
          <w:noProof/>
        </w:rPr>
        <w:tab/>
      </w:r>
      <w:r>
        <w:rPr>
          <w:noProof/>
        </w:rPr>
        <w:fldChar w:fldCharType="begin"/>
      </w:r>
      <w:r>
        <w:rPr>
          <w:noProof/>
        </w:rPr>
        <w:instrText xml:space="preserve"> PAGEREF _Toc189547660 \h </w:instrText>
      </w:r>
      <w:r>
        <w:rPr>
          <w:noProof/>
        </w:rPr>
      </w:r>
      <w:r>
        <w:rPr>
          <w:noProof/>
        </w:rPr>
        <w:fldChar w:fldCharType="separate"/>
      </w:r>
      <w:r w:rsidR="00895C18">
        <w:rPr>
          <w:noProof/>
        </w:rPr>
        <w:t>5</w:t>
      </w:r>
      <w:r>
        <w:rPr>
          <w:noProof/>
        </w:rPr>
        <w:fldChar w:fldCharType="end"/>
      </w:r>
    </w:p>
    <w:p w14:paraId="2E2E77BB" w14:textId="1BBDDE96" w:rsidR="00FF5F9F" w:rsidRDefault="00FF5F9F">
      <w:pPr>
        <w:pStyle w:val="Kazalovsebine2"/>
        <w:tabs>
          <w:tab w:val="left" w:pos="880"/>
          <w:tab w:val="right" w:leader="dot" w:pos="9610"/>
        </w:tabs>
        <w:rPr>
          <w:rFonts w:eastAsiaTheme="minorEastAsia"/>
          <w:noProof/>
          <w:color w:val="auto"/>
          <w:lang w:val="sl-SI" w:eastAsia="sl-SI"/>
        </w:rPr>
      </w:pPr>
      <w:r w:rsidRPr="00D85311">
        <w:rPr>
          <w:noProof/>
          <w:lang w:val="sl-SI"/>
        </w:rPr>
        <w:t>3.2</w:t>
      </w:r>
      <w:r>
        <w:rPr>
          <w:rFonts w:eastAsiaTheme="minorEastAsia"/>
          <w:noProof/>
          <w:color w:val="auto"/>
          <w:lang w:val="sl-SI" w:eastAsia="sl-SI"/>
        </w:rPr>
        <w:tab/>
      </w:r>
      <w:r w:rsidRPr="00D85311">
        <w:rPr>
          <w:noProof/>
          <w:lang w:val="sl-SI"/>
        </w:rPr>
        <w:t>Izvedba meritev tornih lastnosti horizontalne prometne signalizacije</w:t>
      </w:r>
      <w:r>
        <w:rPr>
          <w:noProof/>
        </w:rPr>
        <w:tab/>
      </w:r>
      <w:r>
        <w:rPr>
          <w:noProof/>
        </w:rPr>
        <w:fldChar w:fldCharType="begin"/>
      </w:r>
      <w:r>
        <w:rPr>
          <w:noProof/>
        </w:rPr>
        <w:instrText xml:space="preserve"> PAGEREF _Toc189547661 \h </w:instrText>
      </w:r>
      <w:r>
        <w:rPr>
          <w:noProof/>
        </w:rPr>
      </w:r>
      <w:r>
        <w:rPr>
          <w:noProof/>
        </w:rPr>
        <w:fldChar w:fldCharType="separate"/>
      </w:r>
      <w:r w:rsidR="00895C18">
        <w:rPr>
          <w:noProof/>
        </w:rPr>
        <w:t>6</w:t>
      </w:r>
      <w:r>
        <w:rPr>
          <w:noProof/>
        </w:rPr>
        <w:fldChar w:fldCharType="end"/>
      </w:r>
    </w:p>
    <w:p w14:paraId="47B40E42" w14:textId="466A0539" w:rsidR="00FF5F9F" w:rsidRDefault="00FF5F9F">
      <w:pPr>
        <w:pStyle w:val="Kazalovsebine2"/>
        <w:tabs>
          <w:tab w:val="left" w:pos="880"/>
          <w:tab w:val="right" w:leader="dot" w:pos="9610"/>
        </w:tabs>
        <w:rPr>
          <w:rFonts w:eastAsiaTheme="minorEastAsia"/>
          <w:noProof/>
          <w:color w:val="auto"/>
          <w:lang w:val="sl-SI" w:eastAsia="sl-SI"/>
        </w:rPr>
      </w:pPr>
      <w:r w:rsidRPr="00D85311">
        <w:rPr>
          <w:noProof/>
          <w:lang w:val="sl-SI"/>
        </w:rPr>
        <w:t>3.3</w:t>
      </w:r>
      <w:r>
        <w:rPr>
          <w:rFonts w:eastAsiaTheme="minorEastAsia"/>
          <w:noProof/>
          <w:color w:val="auto"/>
          <w:lang w:val="sl-SI" w:eastAsia="sl-SI"/>
        </w:rPr>
        <w:tab/>
      </w:r>
      <w:r w:rsidRPr="00D85311">
        <w:rPr>
          <w:noProof/>
          <w:lang w:val="sl-SI"/>
        </w:rPr>
        <w:t>Izdelava dokumenta »Pregled stanja horizontalne prometne signalizacije z grafičnim prikazom ustreznosti na primarnih državnih cestah«</w:t>
      </w:r>
      <w:r>
        <w:rPr>
          <w:noProof/>
        </w:rPr>
        <w:tab/>
      </w:r>
      <w:r>
        <w:rPr>
          <w:noProof/>
        </w:rPr>
        <w:fldChar w:fldCharType="begin"/>
      </w:r>
      <w:r>
        <w:rPr>
          <w:noProof/>
        </w:rPr>
        <w:instrText xml:space="preserve"> PAGEREF _Toc189547662 \h </w:instrText>
      </w:r>
      <w:r>
        <w:rPr>
          <w:noProof/>
        </w:rPr>
      </w:r>
      <w:r>
        <w:rPr>
          <w:noProof/>
        </w:rPr>
        <w:fldChar w:fldCharType="separate"/>
      </w:r>
      <w:r w:rsidR="00895C18">
        <w:rPr>
          <w:noProof/>
        </w:rPr>
        <w:t>6</w:t>
      </w:r>
      <w:r>
        <w:rPr>
          <w:noProof/>
        </w:rPr>
        <w:fldChar w:fldCharType="end"/>
      </w:r>
    </w:p>
    <w:p w14:paraId="6193E532" w14:textId="68D92B97" w:rsidR="00FF5F9F" w:rsidRDefault="00FF5F9F">
      <w:pPr>
        <w:pStyle w:val="Kazalovsebine1"/>
        <w:rPr>
          <w:rFonts w:eastAsiaTheme="minorEastAsia"/>
          <w:noProof/>
          <w:color w:val="auto"/>
          <w:lang w:val="sl-SI" w:eastAsia="sl-SI"/>
        </w:rPr>
      </w:pPr>
      <w:r w:rsidRPr="00D85311">
        <w:rPr>
          <w:noProof/>
          <w:lang w:val="sl-SI"/>
        </w:rPr>
        <w:t>4</w:t>
      </w:r>
      <w:r>
        <w:rPr>
          <w:rFonts w:eastAsiaTheme="minorEastAsia"/>
          <w:noProof/>
          <w:color w:val="auto"/>
          <w:lang w:val="sl-SI" w:eastAsia="sl-SI"/>
        </w:rPr>
        <w:tab/>
      </w:r>
      <w:r w:rsidRPr="00D85311">
        <w:rPr>
          <w:noProof/>
          <w:lang w:val="sl-SI"/>
        </w:rPr>
        <w:t>TEHNIČNE ZAHTEVE</w:t>
      </w:r>
      <w:r>
        <w:rPr>
          <w:noProof/>
        </w:rPr>
        <w:tab/>
      </w:r>
      <w:r>
        <w:rPr>
          <w:noProof/>
        </w:rPr>
        <w:fldChar w:fldCharType="begin"/>
      </w:r>
      <w:r>
        <w:rPr>
          <w:noProof/>
        </w:rPr>
        <w:instrText xml:space="preserve"> PAGEREF _Toc189547663 \h </w:instrText>
      </w:r>
      <w:r>
        <w:rPr>
          <w:noProof/>
        </w:rPr>
      </w:r>
      <w:r>
        <w:rPr>
          <w:noProof/>
        </w:rPr>
        <w:fldChar w:fldCharType="separate"/>
      </w:r>
      <w:r w:rsidR="00895C18">
        <w:rPr>
          <w:noProof/>
        </w:rPr>
        <w:t>8</w:t>
      </w:r>
      <w:r>
        <w:rPr>
          <w:noProof/>
        </w:rPr>
        <w:fldChar w:fldCharType="end"/>
      </w:r>
    </w:p>
    <w:p w14:paraId="01CCAC99" w14:textId="79963A3E" w:rsidR="00FF5F9F" w:rsidRDefault="00FF5F9F">
      <w:pPr>
        <w:pStyle w:val="Kazalovsebine2"/>
        <w:tabs>
          <w:tab w:val="left" w:pos="880"/>
          <w:tab w:val="right" w:leader="dot" w:pos="9610"/>
        </w:tabs>
        <w:rPr>
          <w:rFonts w:eastAsiaTheme="minorEastAsia"/>
          <w:noProof/>
          <w:color w:val="auto"/>
          <w:lang w:val="sl-SI" w:eastAsia="sl-SI"/>
        </w:rPr>
      </w:pPr>
      <w:r w:rsidRPr="00D85311">
        <w:rPr>
          <w:noProof/>
          <w:lang w:val="sl-SI"/>
        </w:rPr>
        <w:t>4.1</w:t>
      </w:r>
      <w:r>
        <w:rPr>
          <w:rFonts w:eastAsiaTheme="minorEastAsia"/>
          <w:noProof/>
          <w:color w:val="auto"/>
          <w:lang w:val="sl-SI" w:eastAsia="sl-SI"/>
        </w:rPr>
        <w:tab/>
      </w:r>
      <w:r w:rsidRPr="00D85311">
        <w:rPr>
          <w:noProof/>
          <w:lang w:val="sl-SI"/>
        </w:rPr>
        <w:t>Tehnična in strokovna sposobnost</w:t>
      </w:r>
      <w:r>
        <w:rPr>
          <w:noProof/>
        </w:rPr>
        <w:tab/>
      </w:r>
      <w:r>
        <w:rPr>
          <w:noProof/>
        </w:rPr>
        <w:fldChar w:fldCharType="begin"/>
      </w:r>
      <w:r>
        <w:rPr>
          <w:noProof/>
        </w:rPr>
        <w:instrText xml:space="preserve"> PAGEREF _Toc189547664 \h </w:instrText>
      </w:r>
      <w:r>
        <w:rPr>
          <w:noProof/>
        </w:rPr>
      </w:r>
      <w:r>
        <w:rPr>
          <w:noProof/>
        </w:rPr>
        <w:fldChar w:fldCharType="separate"/>
      </w:r>
      <w:r w:rsidR="00895C18">
        <w:rPr>
          <w:noProof/>
        </w:rPr>
        <w:t>8</w:t>
      </w:r>
      <w:r>
        <w:rPr>
          <w:noProof/>
        </w:rPr>
        <w:fldChar w:fldCharType="end"/>
      </w:r>
    </w:p>
    <w:p w14:paraId="24061F9B" w14:textId="67DD937C" w:rsidR="00FF5F9F" w:rsidRDefault="00FF5F9F">
      <w:pPr>
        <w:pStyle w:val="Kazalovsebine2"/>
        <w:tabs>
          <w:tab w:val="left" w:pos="880"/>
          <w:tab w:val="right" w:leader="dot" w:pos="9610"/>
        </w:tabs>
        <w:rPr>
          <w:rFonts w:eastAsiaTheme="minorEastAsia"/>
          <w:noProof/>
          <w:color w:val="auto"/>
          <w:lang w:val="sl-SI" w:eastAsia="sl-SI"/>
        </w:rPr>
      </w:pPr>
      <w:r w:rsidRPr="00D85311">
        <w:rPr>
          <w:noProof/>
          <w:lang w:val="sl-SI"/>
        </w:rPr>
        <w:t>4.2</w:t>
      </w:r>
      <w:r>
        <w:rPr>
          <w:rFonts w:eastAsiaTheme="minorEastAsia"/>
          <w:noProof/>
          <w:color w:val="auto"/>
          <w:lang w:val="sl-SI" w:eastAsia="sl-SI"/>
        </w:rPr>
        <w:tab/>
      </w:r>
      <w:r w:rsidRPr="00D85311">
        <w:rPr>
          <w:noProof/>
          <w:lang w:val="sl-SI"/>
        </w:rPr>
        <w:t>Ostale zahteve</w:t>
      </w:r>
      <w:r>
        <w:rPr>
          <w:noProof/>
        </w:rPr>
        <w:tab/>
      </w:r>
      <w:r>
        <w:rPr>
          <w:noProof/>
        </w:rPr>
        <w:fldChar w:fldCharType="begin"/>
      </w:r>
      <w:r>
        <w:rPr>
          <w:noProof/>
        </w:rPr>
        <w:instrText xml:space="preserve"> PAGEREF _Toc189547665 \h </w:instrText>
      </w:r>
      <w:r>
        <w:rPr>
          <w:noProof/>
        </w:rPr>
      </w:r>
      <w:r>
        <w:rPr>
          <w:noProof/>
        </w:rPr>
        <w:fldChar w:fldCharType="separate"/>
      </w:r>
      <w:r w:rsidR="00895C18">
        <w:rPr>
          <w:noProof/>
        </w:rPr>
        <w:t>8</w:t>
      </w:r>
      <w:r>
        <w:rPr>
          <w:noProof/>
        </w:rPr>
        <w:fldChar w:fldCharType="end"/>
      </w:r>
    </w:p>
    <w:p w14:paraId="3D2C9E4A" w14:textId="4AB319C4" w:rsidR="00F64F67" w:rsidRPr="00DC58E9" w:rsidRDefault="00081CA1" w:rsidP="003720B3">
      <w:pPr>
        <w:pStyle w:val="Naslov1"/>
        <w:numPr>
          <w:ilvl w:val="0"/>
          <w:numId w:val="0"/>
        </w:numPr>
        <w:rPr>
          <w:rFonts w:eastAsia="Times New Roman"/>
          <w:sz w:val="20"/>
          <w:szCs w:val="20"/>
          <w:lang w:val="sl-SI"/>
        </w:rPr>
      </w:pPr>
      <w:r w:rsidRPr="00963E92">
        <w:rPr>
          <w:rFonts w:eastAsia="Times New Roman"/>
          <w:sz w:val="20"/>
          <w:szCs w:val="20"/>
          <w:lang w:val="sl-SI"/>
        </w:rPr>
        <w:fldChar w:fldCharType="end"/>
      </w:r>
      <w:bookmarkEnd w:id="2"/>
    </w:p>
    <w:p w14:paraId="54F72AC8" w14:textId="76127558" w:rsidR="00D20C91" w:rsidRPr="00DC58E9" w:rsidRDefault="00D20C91" w:rsidP="00D20C91">
      <w:pPr>
        <w:spacing w:line="276" w:lineRule="auto"/>
        <w:jc w:val="left"/>
        <w:rPr>
          <w:rFonts w:cstheme="minorHAnsi"/>
          <w:b/>
          <w:bCs/>
          <w:color w:val="7F7F7F" w:themeColor="text1" w:themeTint="80"/>
          <w:sz w:val="24"/>
          <w:szCs w:val="32"/>
          <w:lang w:val="sl-SI"/>
        </w:rPr>
      </w:pPr>
      <w:r w:rsidRPr="00DC58E9">
        <w:rPr>
          <w:rFonts w:cstheme="minorHAnsi"/>
          <w:b/>
          <w:bCs/>
          <w:color w:val="7F7F7F" w:themeColor="text1" w:themeTint="80"/>
          <w:sz w:val="24"/>
          <w:szCs w:val="32"/>
          <w:lang w:val="sl-SI"/>
        </w:rPr>
        <w:t>SEZNAM TABEL</w:t>
      </w:r>
    </w:p>
    <w:p w14:paraId="1591DE29" w14:textId="3AC53FE0" w:rsidR="00895C18" w:rsidRDefault="00C429DD">
      <w:pPr>
        <w:pStyle w:val="Kazaloslik"/>
        <w:tabs>
          <w:tab w:val="right" w:leader="dot" w:pos="9610"/>
        </w:tabs>
        <w:rPr>
          <w:rFonts w:eastAsiaTheme="minorEastAsia"/>
          <w:noProof/>
          <w:color w:val="auto"/>
          <w:lang w:val="sl-SI" w:eastAsia="sl-SI"/>
        </w:rPr>
      </w:pPr>
      <w:r w:rsidRPr="00DC58E9">
        <w:rPr>
          <w:rStyle w:val="eop"/>
          <w:rFonts w:cstheme="minorHAnsi"/>
          <w:caps/>
          <w:lang w:val="sl-SI"/>
        </w:rPr>
        <w:fldChar w:fldCharType="begin"/>
      </w:r>
      <w:r w:rsidRPr="00DC58E9">
        <w:rPr>
          <w:rStyle w:val="eop"/>
          <w:rFonts w:cstheme="minorHAnsi"/>
          <w:caps/>
          <w:lang w:val="sl-SI"/>
        </w:rPr>
        <w:instrText xml:space="preserve"> TOC \h \z \c "Tabela" </w:instrText>
      </w:r>
      <w:r w:rsidRPr="00DC58E9">
        <w:rPr>
          <w:rStyle w:val="eop"/>
          <w:rFonts w:cstheme="minorHAnsi"/>
          <w:caps/>
          <w:lang w:val="sl-SI"/>
        </w:rPr>
        <w:fldChar w:fldCharType="separate"/>
      </w:r>
      <w:hyperlink w:anchor="_Toc189845161" w:history="1">
        <w:r w:rsidR="00895C18" w:rsidRPr="008F6A13">
          <w:rPr>
            <w:rStyle w:val="Hiperpovezava"/>
            <w:noProof/>
            <w:lang w:val="sl-SI"/>
          </w:rPr>
          <w:t xml:space="preserve">Tabela 1: Odseki primarnih cest </w:t>
        </w:r>
        <w:r w:rsidR="00895C18">
          <w:rPr>
            <w:noProof/>
            <w:webHidden/>
          </w:rPr>
          <w:tab/>
        </w:r>
        <w:r w:rsidR="00895C18">
          <w:rPr>
            <w:noProof/>
            <w:webHidden/>
          </w:rPr>
          <w:fldChar w:fldCharType="begin"/>
        </w:r>
        <w:r w:rsidR="00895C18">
          <w:rPr>
            <w:noProof/>
            <w:webHidden/>
          </w:rPr>
          <w:instrText xml:space="preserve"> PAGEREF _Toc189845161 \h </w:instrText>
        </w:r>
        <w:r w:rsidR="00895C18">
          <w:rPr>
            <w:noProof/>
            <w:webHidden/>
          </w:rPr>
        </w:r>
        <w:r w:rsidR="00895C18">
          <w:rPr>
            <w:noProof/>
            <w:webHidden/>
          </w:rPr>
          <w:fldChar w:fldCharType="separate"/>
        </w:r>
        <w:r w:rsidR="00895C18">
          <w:rPr>
            <w:noProof/>
            <w:webHidden/>
          </w:rPr>
          <w:t>4</w:t>
        </w:r>
        <w:r w:rsidR="00895C18">
          <w:rPr>
            <w:noProof/>
            <w:webHidden/>
          </w:rPr>
          <w:fldChar w:fldCharType="end"/>
        </w:r>
      </w:hyperlink>
    </w:p>
    <w:p w14:paraId="180495E7" w14:textId="1AB4E827" w:rsidR="00895C18" w:rsidRDefault="00242621">
      <w:pPr>
        <w:pStyle w:val="Kazaloslik"/>
        <w:tabs>
          <w:tab w:val="right" w:leader="dot" w:pos="9610"/>
        </w:tabs>
        <w:rPr>
          <w:rFonts w:eastAsiaTheme="minorEastAsia"/>
          <w:noProof/>
          <w:color w:val="auto"/>
          <w:lang w:val="sl-SI" w:eastAsia="sl-SI"/>
        </w:rPr>
      </w:pPr>
      <w:hyperlink w:anchor="_Toc189845162" w:history="1">
        <w:r w:rsidR="00895C18" w:rsidRPr="008F6A13">
          <w:rPr>
            <w:rStyle w:val="Hiperpovezava"/>
            <w:noProof/>
            <w:lang w:val="sl-SI"/>
          </w:rPr>
          <w:t>Tabela 2: Vsebinska zasnova poročil</w:t>
        </w:r>
        <w:r w:rsidR="00895C18">
          <w:rPr>
            <w:noProof/>
            <w:webHidden/>
          </w:rPr>
          <w:tab/>
        </w:r>
        <w:r w:rsidR="00895C18">
          <w:rPr>
            <w:noProof/>
            <w:webHidden/>
          </w:rPr>
          <w:fldChar w:fldCharType="begin"/>
        </w:r>
        <w:r w:rsidR="00895C18">
          <w:rPr>
            <w:noProof/>
            <w:webHidden/>
          </w:rPr>
          <w:instrText xml:space="preserve"> PAGEREF _Toc189845162 \h </w:instrText>
        </w:r>
        <w:r w:rsidR="00895C18">
          <w:rPr>
            <w:noProof/>
            <w:webHidden/>
          </w:rPr>
        </w:r>
        <w:r w:rsidR="00895C18">
          <w:rPr>
            <w:noProof/>
            <w:webHidden/>
          </w:rPr>
          <w:fldChar w:fldCharType="separate"/>
        </w:r>
        <w:r w:rsidR="00895C18">
          <w:rPr>
            <w:noProof/>
            <w:webHidden/>
          </w:rPr>
          <w:t>6</w:t>
        </w:r>
        <w:r w:rsidR="00895C18">
          <w:rPr>
            <w:noProof/>
            <w:webHidden/>
          </w:rPr>
          <w:fldChar w:fldCharType="end"/>
        </w:r>
      </w:hyperlink>
    </w:p>
    <w:p w14:paraId="42F1CB0C" w14:textId="3E852965" w:rsidR="00C429DD" w:rsidRPr="00DC58E9" w:rsidRDefault="00C429DD" w:rsidP="00C429DD">
      <w:pPr>
        <w:pStyle w:val="paragraph"/>
        <w:spacing w:before="0" w:beforeAutospacing="0" w:after="0" w:afterAutospacing="0"/>
        <w:textAlignment w:val="baseline"/>
        <w:rPr>
          <w:rStyle w:val="eop"/>
          <w:rFonts w:asciiTheme="minorHAnsi" w:hAnsiTheme="minorHAnsi" w:cstheme="minorHAnsi"/>
          <w:caps/>
          <w:color w:val="000000" w:themeColor="text1"/>
          <w:sz w:val="22"/>
          <w:szCs w:val="22"/>
          <w:lang w:val="sl-SI" w:eastAsia="en-US"/>
        </w:rPr>
      </w:pPr>
      <w:r w:rsidRPr="00DC58E9">
        <w:rPr>
          <w:rStyle w:val="eop"/>
          <w:rFonts w:asciiTheme="minorHAnsi" w:hAnsiTheme="minorHAnsi" w:cstheme="minorHAnsi"/>
          <w:caps/>
          <w:color w:val="000000" w:themeColor="text1"/>
          <w:sz w:val="22"/>
          <w:szCs w:val="22"/>
          <w:lang w:val="sl-SI" w:eastAsia="en-US"/>
        </w:rPr>
        <w:fldChar w:fldCharType="end"/>
      </w:r>
    </w:p>
    <w:p w14:paraId="3176209C" w14:textId="58987CFD" w:rsidR="008E5181" w:rsidRPr="00DC58E9" w:rsidRDefault="008E5181" w:rsidP="00662627">
      <w:pPr>
        <w:rPr>
          <w:rFonts w:cstheme="minorHAnsi"/>
          <w:caps/>
          <w:lang w:val="sl-SI"/>
        </w:rPr>
      </w:pPr>
    </w:p>
    <w:p w14:paraId="61566CED" w14:textId="641ECC42" w:rsidR="00B35EE7" w:rsidRPr="00DC58E9" w:rsidRDefault="00662627" w:rsidP="00117119">
      <w:pPr>
        <w:spacing w:before="0" w:after="0"/>
        <w:jc w:val="left"/>
        <w:rPr>
          <w:rFonts w:eastAsia="Times New Roman" w:cstheme="majorBidi"/>
          <w:b/>
          <w:caps/>
          <w:color w:val="7F7F7F" w:themeColor="text1" w:themeTint="80"/>
          <w:sz w:val="26"/>
          <w:szCs w:val="32"/>
          <w:lang w:val="sl-SI"/>
        </w:rPr>
      </w:pPr>
      <w:r w:rsidRPr="00DC58E9">
        <w:rPr>
          <w:rFonts w:eastAsia="Times New Roman"/>
          <w:lang w:val="sl-SI"/>
        </w:rPr>
        <w:br w:type="page"/>
      </w:r>
    </w:p>
    <w:p w14:paraId="6AC06E0D" w14:textId="7B7E61C1" w:rsidR="00571B8E" w:rsidRPr="00DC58E9" w:rsidRDefault="00722E09" w:rsidP="00571B8E">
      <w:pPr>
        <w:pStyle w:val="Naslov1"/>
        <w:rPr>
          <w:rFonts w:eastAsia="Times New Roman"/>
          <w:caps w:val="0"/>
          <w:lang w:val="sl-SI"/>
        </w:rPr>
      </w:pPr>
      <w:bookmarkStart w:id="3" w:name="_Toc189547657"/>
      <w:r w:rsidRPr="00DC58E9">
        <w:rPr>
          <w:rFonts w:eastAsia="Times New Roman"/>
          <w:caps w:val="0"/>
          <w:lang w:val="sl-SI"/>
        </w:rPr>
        <w:lastRenderedPageBreak/>
        <w:t>UVOD</w:t>
      </w:r>
      <w:bookmarkStart w:id="4" w:name="_Hlk144713876"/>
      <w:bookmarkEnd w:id="3"/>
    </w:p>
    <w:p w14:paraId="6C80ED60" w14:textId="5D0655DB" w:rsidR="00CF22DF" w:rsidRPr="00DC58E9" w:rsidRDefault="00CF22DF" w:rsidP="00CF22DF">
      <w:pPr>
        <w:rPr>
          <w:lang w:val="sl-SI"/>
        </w:rPr>
      </w:pPr>
      <w:r w:rsidRPr="00DC58E9">
        <w:rPr>
          <w:lang w:val="sl-SI"/>
        </w:rPr>
        <w:t xml:space="preserve">Ukrepi za izboljšanje prometne varnosti se vpeljujejo na treh področjih, in sicer v vozilih, na infrastrukturi in voznikih. Ker je vpliv voznikov na prometno varnost še vedno visok, skušajo inženirji in raziskovalci že veliko le-tega znižati s pomočjo naprednih asistenčnih sistemov oz. popolne avtomatizacije z avtonomnimi vozili. Leta 2018 je </w:t>
      </w:r>
      <w:proofErr w:type="spellStart"/>
      <w:proofErr w:type="gramStart"/>
      <w:r w:rsidRPr="00DC58E9">
        <w:rPr>
          <w:lang w:val="sl-SI"/>
        </w:rPr>
        <w:t>EuroNCAP</w:t>
      </w:r>
      <w:proofErr w:type="spellEnd"/>
      <w:r w:rsidRPr="00DC58E9">
        <w:rPr>
          <w:lang w:val="sl-SI"/>
        </w:rPr>
        <w:t xml:space="preserve">  </w:t>
      </w:r>
      <w:proofErr w:type="gramEnd"/>
      <w:r w:rsidRPr="00DC58E9">
        <w:rPr>
          <w:lang w:val="sl-SI"/>
        </w:rPr>
        <w:t>uvedel testiranja vozil, kjer ocenjujejo tudi 6 kategorij asistenčnih sistemov v vozilih, in kjer ena izmed kategorij zajema področje asistenčnih sistemov za ohranjanje voznega pasu. Asistenčni sistemi za ohranjanje voznega pasu delujejo s pomočjo kamer, ki na podlagi algoritmov zaznavajo vidnost horizontalne prometne signalizacije in tako zmanjšujejo verjetnost nastanka nenadzorovanih manevrov</w:t>
      </w:r>
      <w:r w:rsidR="00216278" w:rsidRPr="00DC58E9">
        <w:rPr>
          <w:lang w:val="sl-SI"/>
        </w:rPr>
        <w:t>, ter</w:t>
      </w:r>
      <w:r w:rsidRPr="00DC58E9">
        <w:rPr>
          <w:lang w:val="sl-SI"/>
        </w:rPr>
        <w:t xml:space="preserve"> s tem prometnih nesreč.</w:t>
      </w:r>
    </w:p>
    <w:p w14:paraId="291F7E8D" w14:textId="46BB2D1C" w:rsidR="00CF22DF" w:rsidRPr="00DC58E9" w:rsidRDefault="00CF22DF" w:rsidP="00CF22DF">
      <w:pPr>
        <w:rPr>
          <w:lang w:val="sl-SI"/>
        </w:rPr>
      </w:pPr>
      <w:r w:rsidRPr="00DC58E9">
        <w:rPr>
          <w:lang w:val="sl-SI"/>
        </w:rPr>
        <w:t xml:space="preserve">Horizontalna prometna signalizacija je ključni element prometne </w:t>
      </w:r>
      <w:r w:rsidRPr="00A65F62">
        <w:rPr>
          <w:color w:val="auto"/>
          <w:lang w:val="sl-SI"/>
        </w:rPr>
        <w:t xml:space="preserve">infrastrukture na </w:t>
      </w:r>
      <w:r w:rsidR="0071602B" w:rsidRPr="00A65F62">
        <w:rPr>
          <w:color w:val="auto"/>
          <w:lang w:val="sl-SI"/>
        </w:rPr>
        <w:t>državnih cestah v upravljanju DRSI</w:t>
      </w:r>
      <w:r w:rsidRPr="00A65F62">
        <w:rPr>
          <w:color w:val="auto"/>
          <w:lang w:val="sl-SI"/>
        </w:rPr>
        <w:t>. Te neposredno usmerjajo voznike in omogočajo takoj</w:t>
      </w:r>
      <w:r w:rsidRPr="00DC58E9">
        <w:rPr>
          <w:lang w:val="sl-SI"/>
        </w:rPr>
        <w:t xml:space="preserve">šnjo vizualno informacijo, ki je nepogrešljiva za varno in učinkovito vožnjo. Prav horizontalna prometna signalizacija je tista, ki zagotavlja neprekinjeno orientacijo voznikov in jih usmerja skozi celoten potek ceste – tako podnevi kot ponoči, medtem ko, prometni znaki ponujajo dodatne informacije. Funkcionalnost in vidljivost horizontalne prometne signalizacije sta ključni ne le za varnost običajnih voznikov, temveč postajata še bolj kritični s prihodom avtonomnih vozil, ki se močno </w:t>
      </w:r>
      <w:proofErr w:type="gramStart"/>
      <w:r w:rsidRPr="00DC58E9">
        <w:rPr>
          <w:lang w:val="sl-SI"/>
        </w:rPr>
        <w:t>zanašajo</w:t>
      </w:r>
      <w:proofErr w:type="gramEnd"/>
      <w:r w:rsidRPr="00DC58E9">
        <w:rPr>
          <w:lang w:val="sl-SI"/>
        </w:rPr>
        <w:t xml:space="preserve"> na natančne podatke za ohranjanje voznega pasu in preprečevanje nenadzorovanih manevrov</w:t>
      </w:r>
      <w:r w:rsidR="00216278">
        <w:rPr>
          <w:lang w:val="sl-SI"/>
        </w:rPr>
        <w:t xml:space="preserve"> in sta nujni za delovanje asistenčnih sistemov, ki so danes že prisotni v vozilih.</w:t>
      </w:r>
      <w:r w:rsidRPr="00DC58E9">
        <w:rPr>
          <w:lang w:val="sl-SI"/>
        </w:rPr>
        <w:t xml:space="preserve"> Horizontalna prometna signalizacija je izpostavljena konstantnim obremenitvam, vključno z vremenskimi vplivi, mehansko obrabo in izpostavljenostjo </w:t>
      </w:r>
      <w:proofErr w:type="gramStart"/>
      <w:r w:rsidRPr="00DC58E9">
        <w:rPr>
          <w:lang w:val="sl-SI"/>
        </w:rPr>
        <w:t>UV-žarkom</w:t>
      </w:r>
      <w:proofErr w:type="gramEnd"/>
      <w:r w:rsidRPr="00DC58E9">
        <w:rPr>
          <w:lang w:val="sl-SI"/>
        </w:rPr>
        <w:t xml:space="preserve">, kar skozi čas zmanjšuje njihovo svetlobno odbojnost, kromatične lastnosti in celotno učinkovitost. Zato je nujno potrebno redno </w:t>
      </w:r>
      <w:r w:rsidR="00216278" w:rsidRPr="00DC58E9">
        <w:rPr>
          <w:lang w:val="sl-SI"/>
        </w:rPr>
        <w:t xml:space="preserve">spremljanje </w:t>
      </w:r>
      <w:r w:rsidRPr="00DC58E9">
        <w:rPr>
          <w:lang w:val="sl-SI"/>
        </w:rPr>
        <w:t xml:space="preserve">kakovosti ter izvajanje meritev, ki omogočajo hitro prepoznavanje poslabšanja stanja in pravočasno načrtovanje vzdrževalnih ukrepov. Le z rednimi meritvami lahko zagotovimo, da horizontalna prometna signalizacija ostane varna in funkcionalna </w:t>
      </w:r>
      <w:r w:rsidR="00216278" w:rsidRPr="00DC58E9">
        <w:rPr>
          <w:lang w:val="sl-SI"/>
        </w:rPr>
        <w:t>čez</w:t>
      </w:r>
      <w:r w:rsidRPr="00DC58E9">
        <w:rPr>
          <w:lang w:val="sl-SI"/>
        </w:rPr>
        <w:t xml:space="preserve"> celotno življenjsko dobo. </w:t>
      </w:r>
    </w:p>
    <w:p w14:paraId="301E2F94" w14:textId="31807CBB" w:rsidR="00A705C9" w:rsidRDefault="00CF22DF" w:rsidP="00CF22DF">
      <w:pPr>
        <w:rPr>
          <w:lang w:val="sl-SI"/>
        </w:rPr>
      </w:pPr>
      <w:r w:rsidRPr="00DC58E9">
        <w:rPr>
          <w:lang w:val="sl-SI"/>
        </w:rPr>
        <w:t>Z napredkom tehnologije, predvsem avtonomnih vozil in pametnih prometnih sistemov</w:t>
      </w:r>
      <w:r w:rsidR="00216278">
        <w:rPr>
          <w:lang w:val="sl-SI"/>
        </w:rPr>
        <w:t xml:space="preserve"> </w:t>
      </w:r>
      <w:r w:rsidRPr="00DC58E9">
        <w:rPr>
          <w:lang w:val="sl-SI"/>
        </w:rPr>
        <w:t>postaja pomen horizontalne prometne signalizacije še večji. Avtonomna vozila</w:t>
      </w:r>
      <w:r w:rsidR="00216278">
        <w:rPr>
          <w:lang w:val="sl-SI"/>
        </w:rPr>
        <w:t xml:space="preserve"> in asistenčni sistemi</w:t>
      </w:r>
      <w:r w:rsidRPr="00DC58E9">
        <w:rPr>
          <w:lang w:val="sl-SI"/>
        </w:rPr>
        <w:t xml:space="preserve">, ki postajajo vse bolj del našega vsakdana, se za varno vožnjo močno opirajo na natančne in dosledne podatke, ki jih pridobijo iz horizontalne signalizacije. </w:t>
      </w:r>
      <w:r w:rsidR="00A705C9" w:rsidRPr="00216278">
        <w:rPr>
          <w:lang w:val="sl-SI"/>
        </w:rPr>
        <w:t xml:space="preserve">Delovanje naprednih asistenčnih sistemov temelji </w:t>
      </w:r>
      <w:r w:rsidR="00F276D9" w:rsidRPr="00216278">
        <w:rPr>
          <w:lang w:val="sl-SI"/>
        </w:rPr>
        <w:t xml:space="preserve">na </w:t>
      </w:r>
      <w:r w:rsidR="00A705C9" w:rsidRPr="00216278">
        <w:rPr>
          <w:lang w:val="sl-SI"/>
        </w:rPr>
        <w:t>prepoznavanju okolice z vgrajenimi kamerami in algoritmi v ozadju</w:t>
      </w:r>
      <w:r w:rsidR="00711D4E" w:rsidRPr="00216278">
        <w:rPr>
          <w:lang w:val="sl-SI"/>
        </w:rPr>
        <w:t>,</w:t>
      </w:r>
      <w:r w:rsidR="00F276D9" w:rsidRPr="00216278">
        <w:rPr>
          <w:lang w:val="sl-SI"/>
        </w:rPr>
        <w:t xml:space="preserve"> pri katerih je na podlagi svetlobno odbojnih in kromatičnih lastnosti horizontalne prometne signalizacije, pomemben tudi kontrast</w:t>
      </w:r>
      <w:r w:rsidR="00817303" w:rsidRPr="00216278">
        <w:rPr>
          <w:lang w:val="sl-SI"/>
        </w:rPr>
        <w:t xml:space="preserve">, </w:t>
      </w:r>
      <w:r w:rsidR="00216278" w:rsidRPr="00216278">
        <w:rPr>
          <w:lang w:val="sl-SI"/>
        </w:rPr>
        <w:t>ki ga</w:t>
      </w:r>
      <w:r w:rsidR="00F276D9" w:rsidRPr="00216278">
        <w:rPr>
          <w:lang w:val="sl-SI"/>
        </w:rPr>
        <w:t xml:space="preserve"> predstavlja razmerje med </w:t>
      </w:r>
      <w:r w:rsidR="00711D4E" w:rsidRPr="00216278">
        <w:rPr>
          <w:lang w:val="sl-SI"/>
        </w:rPr>
        <w:t>svetlostjo</w:t>
      </w:r>
      <w:r w:rsidR="00F276D9" w:rsidRPr="00216278">
        <w:rPr>
          <w:lang w:val="sl-SI"/>
        </w:rPr>
        <w:t xml:space="preserve"> talnih označb in vozn</w:t>
      </w:r>
      <w:r w:rsidR="00216278" w:rsidRPr="00216278">
        <w:rPr>
          <w:lang w:val="sl-SI"/>
        </w:rPr>
        <w:t>o</w:t>
      </w:r>
      <w:r w:rsidR="00F276D9" w:rsidRPr="00216278">
        <w:rPr>
          <w:lang w:val="sl-SI"/>
        </w:rPr>
        <w:t xml:space="preserve"> površin</w:t>
      </w:r>
      <w:r w:rsidR="00216278" w:rsidRPr="00216278">
        <w:rPr>
          <w:lang w:val="sl-SI"/>
        </w:rPr>
        <w:t>o</w:t>
      </w:r>
      <w:r w:rsidR="00B45089" w:rsidRPr="00216278">
        <w:rPr>
          <w:lang w:val="sl-SI"/>
        </w:rPr>
        <w:t>.</w:t>
      </w:r>
      <w:r w:rsidR="0044722A" w:rsidRPr="00216278">
        <w:rPr>
          <w:lang w:val="sl-SI"/>
        </w:rPr>
        <w:t xml:space="preserve"> </w:t>
      </w:r>
      <w:r w:rsidR="00574DF6" w:rsidRPr="00216278">
        <w:rPr>
          <w:lang w:val="sl-SI"/>
        </w:rPr>
        <w:t>Zveza evropske unije za ceste (ERF) je v letu 2018 izdala tehnična priporočila</w:t>
      </w:r>
      <w:r w:rsidR="00E85A45" w:rsidRPr="00216278">
        <w:rPr>
          <w:rStyle w:val="Sprotnaopomba-sklic"/>
          <w:lang w:val="sl-SI"/>
        </w:rPr>
        <w:footnoteReference w:id="1"/>
      </w:r>
      <w:r w:rsidR="00574DF6" w:rsidRPr="00216278">
        <w:rPr>
          <w:lang w:val="sl-SI"/>
        </w:rPr>
        <w:t xml:space="preserve"> na področju zaznavanja talnih označb tako s strani voznikov kot naprednih asistenčnih sistemov. Za zagotovitev ustreznega kontrastnega razmerja med talnimi označbami in vozno površino navajajo, da se </w:t>
      </w:r>
      <w:r w:rsidR="00817303" w:rsidRPr="00216278">
        <w:rPr>
          <w:lang w:val="sl-SI"/>
        </w:rPr>
        <w:t xml:space="preserve">vrednosti </w:t>
      </w:r>
      <w:r w:rsidR="00574DF6" w:rsidRPr="00216278">
        <w:rPr>
          <w:lang w:val="sl-SI"/>
        </w:rPr>
        <w:t>razmerja kontrasta 3:1 lahko upoštevajo kot ustrezna, medtem ko razmerja kontrasta 4:1 predstavljajo, višjo zanesljivost, pri čemer ne prihaja do napačnih zaznav zaradi bleščanja ali ostalih kritičnih okoliščin.</w:t>
      </w:r>
      <w:r w:rsidR="00574DF6">
        <w:rPr>
          <w:lang w:val="sl-SI"/>
        </w:rPr>
        <w:t xml:space="preserve"> </w:t>
      </w:r>
    </w:p>
    <w:p w14:paraId="6042D37F" w14:textId="7B20B073" w:rsidR="00CF22DF" w:rsidRPr="00DC58E9" w:rsidRDefault="00CF22DF" w:rsidP="00CF22DF">
      <w:pPr>
        <w:rPr>
          <w:lang w:val="sl-SI"/>
        </w:rPr>
      </w:pPr>
      <w:r w:rsidRPr="00DC58E9">
        <w:rPr>
          <w:lang w:val="sl-SI"/>
        </w:rPr>
        <w:t>Vsaka nepravilnost ali slabša vidljivost lahko resno ogrozi varnost prometa, zato je vzdrževanje ključni del priprave prometne infrastrukture na prihodnost.</w:t>
      </w:r>
    </w:p>
    <w:p w14:paraId="5B8E152B" w14:textId="145BF041" w:rsidR="00A01DD0" w:rsidRPr="00DC58E9" w:rsidRDefault="00A01DD0" w:rsidP="001875DA">
      <w:pPr>
        <w:rPr>
          <w:lang w:val="sl-SI"/>
        </w:rPr>
      </w:pPr>
      <w:r w:rsidRPr="00DC58E9">
        <w:rPr>
          <w:lang w:val="sl-SI"/>
        </w:rPr>
        <w:t xml:space="preserve">Za potrebe gospodarjenja in sistematičnega spremljanja stanja prometne signalizacije na primarnih cestah v upravljanju Direkcije Republike Slovenije za infrastrukturo (DRSI) je nujno </w:t>
      </w:r>
      <w:r w:rsidR="00216278" w:rsidRPr="00DC58E9">
        <w:rPr>
          <w:lang w:val="sl-SI"/>
        </w:rPr>
        <w:t>treba</w:t>
      </w:r>
      <w:r w:rsidRPr="00DC58E9">
        <w:rPr>
          <w:lang w:val="sl-SI"/>
        </w:rPr>
        <w:t xml:space="preserve"> redno spremljati kakovost materiala in stanj</w:t>
      </w:r>
      <w:r w:rsidR="00CF22DF" w:rsidRPr="00DC58E9">
        <w:rPr>
          <w:lang w:val="sl-SI"/>
        </w:rPr>
        <w:t>a horizontalne</w:t>
      </w:r>
      <w:r w:rsidRPr="00DC58E9">
        <w:rPr>
          <w:lang w:val="sl-SI"/>
        </w:rPr>
        <w:t xml:space="preserve"> prometne signalizacije. Kakovost materiala prometne signalizacije se v skladu s Pravilnikom o prometni signalizaciji in prometni opremi na cestah ter predpisanimi standardi preverja z izvajanjem meritev svetlobno odbojnih in kromatičnih lastnosti prometne signalizacije. Izvajanje teh meritev in vodenje evidence izmerjenih vrednosti omogoča pravočasno in ekonomično načrtovanje obnov horizontalne prometne signalizacije</w:t>
      </w:r>
      <w:r w:rsidR="001875DA" w:rsidRPr="00DC58E9">
        <w:rPr>
          <w:lang w:val="sl-SI"/>
        </w:rPr>
        <w:t>.</w:t>
      </w:r>
    </w:p>
    <w:p w14:paraId="6E076C0A" w14:textId="6262110E" w:rsidR="007F456E" w:rsidRPr="002264B5" w:rsidRDefault="007F456E" w:rsidP="007F456E">
      <w:pPr>
        <w:rPr>
          <w:lang w:val="sl-SI"/>
        </w:rPr>
      </w:pPr>
      <w:r w:rsidRPr="002264B5">
        <w:rPr>
          <w:lang w:val="sl-SI"/>
        </w:rPr>
        <w:t xml:space="preserve">Naročnik DRSI želi s to </w:t>
      </w:r>
      <w:r w:rsidR="00033CE8">
        <w:rPr>
          <w:lang w:val="sl-SI"/>
        </w:rPr>
        <w:t>specifikacijo naročila</w:t>
      </w:r>
      <w:r w:rsidRPr="002264B5">
        <w:rPr>
          <w:lang w:val="sl-SI"/>
        </w:rPr>
        <w:t xml:space="preserve"> </w:t>
      </w:r>
      <w:r w:rsidR="00CC1E66" w:rsidRPr="002264B5">
        <w:rPr>
          <w:lang w:val="sl-SI"/>
        </w:rPr>
        <w:t xml:space="preserve">pridobiti </w:t>
      </w:r>
      <w:r w:rsidRPr="002264B5">
        <w:rPr>
          <w:lang w:val="sl-SI"/>
        </w:rPr>
        <w:t>celovit pregled nad stanjem horizontalne prometne signalizacije</w:t>
      </w:r>
      <w:r w:rsidR="00CC1E66" w:rsidRPr="002264B5">
        <w:rPr>
          <w:lang w:val="sl-SI"/>
        </w:rPr>
        <w:t xml:space="preserve"> na primarnih cestah</w:t>
      </w:r>
      <w:r w:rsidRPr="002264B5">
        <w:rPr>
          <w:lang w:val="sl-SI"/>
        </w:rPr>
        <w:t xml:space="preserve">: </w:t>
      </w:r>
    </w:p>
    <w:p w14:paraId="2DC89EC4" w14:textId="349B008D" w:rsidR="007F456E" w:rsidRPr="002264B5" w:rsidRDefault="007F456E" w:rsidP="007F456E">
      <w:pPr>
        <w:pStyle w:val="Odstavekseznama"/>
        <w:numPr>
          <w:ilvl w:val="1"/>
          <w:numId w:val="15"/>
        </w:numPr>
        <w:jc w:val="both"/>
      </w:pPr>
      <w:r w:rsidRPr="002264B5">
        <w:t>na vseh odsekih v upravljanju,</w:t>
      </w:r>
    </w:p>
    <w:p w14:paraId="047F84AC" w14:textId="702CDA3C" w:rsidR="007F456E" w:rsidRPr="002264B5" w:rsidRDefault="007F456E" w:rsidP="007F456E">
      <w:pPr>
        <w:pStyle w:val="Odstavekseznama"/>
        <w:numPr>
          <w:ilvl w:val="1"/>
          <w:numId w:val="15"/>
        </w:numPr>
        <w:jc w:val="both"/>
      </w:pPr>
      <w:r w:rsidRPr="002264B5">
        <w:t xml:space="preserve">pri novogradnjah </w:t>
      </w:r>
      <w:r w:rsidR="00CC1E66" w:rsidRPr="002264B5">
        <w:t>ali</w:t>
      </w:r>
      <w:r w:rsidR="00331364" w:rsidRPr="002264B5">
        <w:t xml:space="preserve"> rekonstrukcijah</w:t>
      </w:r>
      <w:r w:rsidRPr="002264B5">
        <w:t>,</w:t>
      </w:r>
    </w:p>
    <w:p w14:paraId="2B116831" w14:textId="3E8955F3" w:rsidR="007F456E" w:rsidRPr="002264B5" w:rsidRDefault="007F456E" w:rsidP="007F456E">
      <w:pPr>
        <w:pStyle w:val="Odstavekseznama"/>
        <w:numPr>
          <w:ilvl w:val="1"/>
          <w:numId w:val="15"/>
        </w:numPr>
        <w:jc w:val="both"/>
      </w:pPr>
      <w:r w:rsidRPr="002264B5">
        <w:lastRenderedPageBreak/>
        <w:t xml:space="preserve">pred iztekom garancijskih dob. </w:t>
      </w:r>
    </w:p>
    <w:p w14:paraId="09C243CA" w14:textId="4D84616C" w:rsidR="007F456E" w:rsidRPr="00DC58E9" w:rsidRDefault="007F456E" w:rsidP="001875DA">
      <w:pPr>
        <w:rPr>
          <w:lang w:val="sl-SI"/>
        </w:rPr>
      </w:pPr>
      <w:r w:rsidRPr="002264B5">
        <w:rPr>
          <w:lang w:val="sl-SI"/>
        </w:rPr>
        <w:t xml:space="preserve">S to </w:t>
      </w:r>
      <w:r w:rsidR="00033CE8">
        <w:rPr>
          <w:lang w:val="sl-SI"/>
        </w:rPr>
        <w:t>specifikacijo naročila</w:t>
      </w:r>
      <w:r w:rsidRPr="002264B5">
        <w:rPr>
          <w:lang w:val="sl-SI"/>
        </w:rPr>
        <w:t xml:space="preserve"> naročnik DRSI določa vsebino, obseg, pogoje in tehnične zahteve, ki jih mora pri izvedbi del upoštevati izvajalec. </w:t>
      </w:r>
      <w:r w:rsidR="00033CE8">
        <w:rPr>
          <w:lang w:val="sl-SI"/>
        </w:rPr>
        <w:t>Specifikacija naročila</w:t>
      </w:r>
      <w:r w:rsidRPr="002264B5">
        <w:rPr>
          <w:lang w:val="sl-SI"/>
        </w:rPr>
        <w:t xml:space="preserve"> je sestavni del ponudbene dokumentacije ponudnika.</w:t>
      </w:r>
    </w:p>
    <w:p w14:paraId="5D315056" w14:textId="60A5F5F1" w:rsidR="00571B8E" w:rsidRPr="00DC58E9" w:rsidRDefault="00117119" w:rsidP="00571B8E">
      <w:pPr>
        <w:pStyle w:val="Naslov1"/>
        <w:rPr>
          <w:lang w:val="sl-SI"/>
        </w:rPr>
      </w:pPr>
      <w:bookmarkStart w:id="5" w:name="_Toc189547658"/>
      <w:r w:rsidRPr="00DC58E9">
        <w:rPr>
          <w:caps w:val="0"/>
          <w:lang w:val="sl-SI"/>
        </w:rPr>
        <w:t>P</w:t>
      </w:r>
      <w:r w:rsidR="00A01DD0" w:rsidRPr="00DC58E9">
        <w:rPr>
          <w:caps w:val="0"/>
          <w:lang w:val="sl-SI"/>
        </w:rPr>
        <w:t>REDMET NAROČILA</w:t>
      </w:r>
      <w:bookmarkEnd w:id="5"/>
    </w:p>
    <w:p w14:paraId="24ED9FE6" w14:textId="1EF826EB" w:rsidR="00DC58E9" w:rsidRPr="002264B5" w:rsidRDefault="00A66FDE" w:rsidP="00A66FDE">
      <w:pPr>
        <w:rPr>
          <w:lang w:val="sl-SI"/>
        </w:rPr>
      </w:pPr>
      <w:r w:rsidRPr="002264B5">
        <w:rPr>
          <w:lang w:val="sl-SI"/>
        </w:rPr>
        <w:t xml:space="preserve">Predmet naročila je izvedba meritev </w:t>
      </w:r>
      <w:r w:rsidR="00CF22DF" w:rsidRPr="002264B5">
        <w:rPr>
          <w:lang w:val="sl-SI"/>
        </w:rPr>
        <w:t>nočne vidnosti v suhem (parametra R</w:t>
      </w:r>
      <w:r w:rsidR="00CF22DF" w:rsidRPr="002264B5">
        <w:rPr>
          <w:vertAlign w:val="subscript"/>
          <w:lang w:val="sl-SI"/>
        </w:rPr>
        <w:t>L</w:t>
      </w:r>
      <w:r w:rsidR="00CF22DF" w:rsidRPr="002264B5">
        <w:rPr>
          <w:lang w:val="sl-SI"/>
        </w:rPr>
        <w:t>)</w:t>
      </w:r>
      <w:r w:rsidR="00A705C9" w:rsidRPr="002264B5">
        <w:rPr>
          <w:lang w:val="sl-SI"/>
        </w:rPr>
        <w:t xml:space="preserve"> in kontrasta</w:t>
      </w:r>
      <w:r w:rsidR="00CF22DF" w:rsidRPr="002264B5">
        <w:rPr>
          <w:lang w:val="sl-SI"/>
        </w:rPr>
        <w:t xml:space="preserve"> horizontalne prometne </w:t>
      </w:r>
      <w:r w:rsidRPr="002264B5">
        <w:rPr>
          <w:lang w:val="sl-SI"/>
        </w:rPr>
        <w:t xml:space="preserve">signalizacije </w:t>
      </w:r>
      <w:r w:rsidR="00774F06" w:rsidRPr="002264B5">
        <w:rPr>
          <w:lang w:val="sl-SI"/>
        </w:rPr>
        <w:t xml:space="preserve">ter meritev </w:t>
      </w:r>
      <w:r w:rsidR="00C81FB8" w:rsidRPr="002264B5">
        <w:rPr>
          <w:lang w:val="sl-SI"/>
        </w:rPr>
        <w:t>tornih lastnosti</w:t>
      </w:r>
      <w:r w:rsidR="00774F06" w:rsidRPr="002264B5">
        <w:rPr>
          <w:lang w:val="sl-SI"/>
        </w:rPr>
        <w:t xml:space="preserve"> talnih označb </w:t>
      </w:r>
      <w:r w:rsidRPr="002264B5">
        <w:rPr>
          <w:lang w:val="sl-SI"/>
        </w:rPr>
        <w:t>na primarnih cestah, ki so v upravljanju Direkcije Republike Slovenije za infrastrukturo (DRSI). Meritve bodo izvedene z namenom zagotavljanja kakovosti horizontalne prometne signalizacije in spremljanja skladnosti z veljavnimi standardi ter predpisi</w:t>
      </w:r>
      <w:r w:rsidR="00DC58E9" w:rsidRPr="002264B5">
        <w:rPr>
          <w:lang w:val="sl-SI"/>
        </w:rPr>
        <w:t xml:space="preserve"> na obstoječih primarnih cestah, pri novogradnjah </w:t>
      </w:r>
      <w:r w:rsidR="002B7226" w:rsidRPr="002264B5">
        <w:rPr>
          <w:lang w:val="sl-SI"/>
        </w:rPr>
        <w:t xml:space="preserve">ali rekonstrukcijah </w:t>
      </w:r>
      <w:r w:rsidR="00DC58E9" w:rsidRPr="002264B5">
        <w:rPr>
          <w:lang w:val="sl-SI"/>
        </w:rPr>
        <w:t>ter pred iztekom garancijskih dob horizontalne prometne signalizacije.</w:t>
      </w:r>
      <w:r w:rsidR="002264B5" w:rsidRPr="002264B5">
        <w:rPr>
          <w:lang w:val="sl-SI"/>
        </w:rPr>
        <w:t xml:space="preserve"> </w:t>
      </w:r>
      <w:r w:rsidRPr="002264B5">
        <w:rPr>
          <w:lang w:val="sl-SI"/>
        </w:rPr>
        <w:t xml:space="preserve">Zbrane podatke o stanju prometne signalizacije bo izvajalec predal naročniku v ustreznih izmenjevalnih formatih, skladno z zahtevami naročnika. Na podlagi zbranih podatkov in rezultatov izvedenih meritev bo izdelan </w:t>
      </w:r>
      <w:r w:rsidR="00963E92">
        <w:rPr>
          <w:lang w:val="sl-SI"/>
        </w:rPr>
        <w:t>dokument</w:t>
      </w:r>
      <w:r w:rsidRPr="002264B5">
        <w:rPr>
          <w:lang w:val="sl-SI"/>
        </w:rPr>
        <w:t xml:space="preserve"> »</w:t>
      </w:r>
      <w:r w:rsidR="00963E92">
        <w:rPr>
          <w:lang w:val="sl-SI"/>
        </w:rPr>
        <w:t>Pregled</w:t>
      </w:r>
      <w:r w:rsidR="00CF22DF" w:rsidRPr="002264B5">
        <w:rPr>
          <w:lang w:val="sl-SI"/>
        </w:rPr>
        <w:t xml:space="preserve"> stanja horizontalne prometne signalizacije z grafičnim prikazom ustreznosti na primarnih državnih cestah</w:t>
      </w:r>
      <w:r w:rsidRPr="002264B5">
        <w:rPr>
          <w:lang w:val="sl-SI"/>
        </w:rPr>
        <w:t>«, ki bo podlaga za načrtovanje obnov in vzdrževalnih del na analiziranih odsekih primarnih cest. Cilj</w:t>
      </w:r>
      <w:r w:rsidR="00DC58E9" w:rsidRPr="002264B5">
        <w:rPr>
          <w:lang w:val="sl-SI"/>
        </w:rPr>
        <w:t>i</w:t>
      </w:r>
      <w:r w:rsidRPr="002264B5">
        <w:rPr>
          <w:lang w:val="sl-SI"/>
        </w:rPr>
        <w:t xml:space="preserve"> predlaganih </w:t>
      </w:r>
      <w:proofErr w:type="gramStart"/>
      <w:r w:rsidRPr="002264B5">
        <w:rPr>
          <w:lang w:val="sl-SI"/>
        </w:rPr>
        <w:t>aktivnosti</w:t>
      </w:r>
      <w:proofErr w:type="gramEnd"/>
      <w:r w:rsidRPr="002264B5">
        <w:rPr>
          <w:lang w:val="sl-SI"/>
        </w:rPr>
        <w:t xml:space="preserve"> </w:t>
      </w:r>
      <w:r w:rsidR="00DC58E9" w:rsidRPr="002264B5">
        <w:rPr>
          <w:lang w:val="sl-SI"/>
        </w:rPr>
        <w:t>so:</w:t>
      </w:r>
    </w:p>
    <w:p w14:paraId="7E8FF0BB" w14:textId="77777777" w:rsidR="00DC58E9" w:rsidRPr="002264B5" w:rsidRDefault="00DC58E9" w:rsidP="00DC58E9">
      <w:pPr>
        <w:pStyle w:val="Odstavekseznama"/>
        <w:numPr>
          <w:ilvl w:val="0"/>
          <w:numId w:val="16"/>
        </w:numPr>
      </w:pPr>
      <w:r w:rsidRPr="002264B5">
        <w:t>Z</w:t>
      </w:r>
      <w:r w:rsidR="00A66FDE" w:rsidRPr="002264B5">
        <w:t>agotoviti celovit pregled nad stanjem horizontalne prometne signalizacije</w:t>
      </w:r>
      <w:r w:rsidRPr="002264B5">
        <w:t xml:space="preserve"> na primarnih cestah.</w:t>
      </w:r>
    </w:p>
    <w:p w14:paraId="42859644" w14:textId="56AB0002" w:rsidR="00DC58E9" w:rsidRPr="002264B5" w:rsidRDefault="00DC58E9" w:rsidP="00DC58E9">
      <w:pPr>
        <w:pStyle w:val="Odstavekseznama"/>
        <w:numPr>
          <w:ilvl w:val="0"/>
          <w:numId w:val="16"/>
        </w:numPr>
      </w:pPr>
      <w:r w:rsidRPr="002264B5">
        <w:t xml:space="preserve">Kontrola izvajalcev vgradnje </w:t>
      </w:r>
      <w:r w:rsidR="002264B5" w:rsidRPr="002264B5">
        <w:t xml:space="preserve">(izvedbe) </w:t>
      </w:r>
      <w:r w:rsidRPr="002264B5">
        <w:t>horizontalne prometne signalizacije pri</w:t>
      </w:r>
      <w:r w:rsidR="00331364" w:rsidRPr="002264B5">
        <w:t xml:space="preserve"> </w:t>
      </w:r>
      <w:r w:rsidRPr="002264B5">
        <w:t>novogradnjah</w:t>
      </w:r>
      <w:r w:rsidR="00331364" w:rsidRPr="002264B5">
        <w:t xml:space="preserve"> </w:t>
      </w:r>
      <w:r w:rsidR="002B7226" w:rsidRPr="002264B5">
        <w:t>ali</w:t>
      </w:r>
      <w:r w:rsidR="00331364" w:rsidRPr="002264B5">
        <w:t xml:space="preserve"> rekonstrukcijah na odsekih</w:t>
      </w:r>
      <w:r w:rsidRPr="002264B5">
        <w:t xml:space="preserve"> </w:t>
      </w:r>
      <w:r w:rsidR="00331364" w:rsidRPr="002264B5">
        <w:t>p</w:t>
      </w:r>
      <w:r w:rsidRPr="002264B5">
        <w:t>rimarnih cest.</w:t>
      </w:r>
    </w:p>
    <w:p w14:paraId="5C6DD7B8" w14:textId="4C748EF3" w:rsidR="00DC58E9" w:rsidRPr="002264B5" w:rsidRDefault="00DC58E9" w:rsidP="00DC58E9">
      <w:pPr>
        <w:pStyle w:val="Odstavekseznama"/>
        <w:numPr>
          <w:ilvl w:val="0"/>
          <w:numId w:val="16"/>
        </w:numPr>
      </w:pPr>
      <w:r w:rsidRPr="002264B5">
        <w:t xml:space="preserve">Preveritev vgrajenih materialov horizontalne prometne signalizacije pred potekom garancijskih dob na </w:t>
      </w:r>
      <w:r w:rsidR="00331364" w:rsidRPr="002264B5">
        <w:t xml:space="preserve">odsekih </w:t>
      </w:r>
      <w:r w:rsidRPr="002264B5">
        <w:t xml:space="preserve">primarnih cest. </w:t>
      </w:r>
    </w:p>
    <w:p w14:paraId="17428BB7" w14:textId="792C24FD" w:rsidR="00AB340A" w:rsidRPr="00DC58E9" w:rsidRDefault="00DC58E9" w:rsidP="00DC58E9">
      <w:pPr>
        <w:rPr>
          <w:lang w:val="sl-SI"/>
        </w:rPr>
      </w:pPr>
      <w:r w:rsidRPr="002264B5">
        <w:rPr>
          <w:lang w:val="sl-SI"/>
        </w:rPr>
        <w:t xml:space="preserve">Na podlagi ciljev zgoraj naštetih </w:t>
      </w:r>
      <w:proofErr w:type="gramStart"/>
      <w:r w:rsidRPr="002264B5">
        <w:rPr>
          <w:lang w:val="sl-SI"/>
        </w:rPr>
        <w:t>aktivnosti</w:t>
      </w:r>
      <w:proofErr w:type="gramEnd"/>
      <w:r w:rsidRPr="002264B5">
        <w:rPr>
          <w:lang w:val="sl-SI"/>
        </w:rPr>
        <w:t xml:space="preserve"> želi naročnik DRSI </w:t>
      </w:r>
      <w:r w:rsidR="00A66FDE" w:rsidRPr="002264B5">
        <w:rPr>
          <w:lang w:val="sl-SI"/>
        </w:rPr>
        <w:t>izboljšati vidljivost</w:t>
      </w:r>
      <w:r w:rsidRPr="002264B5">
        <w:rPr>
          <w:lang w:val="sl-SI"/>
        </w:rPr>
        <w:t xml:space="preserve"> horizontalne prometne signalizacije</w:t>
      </w:r>
      <w:r w:rsidR="00A66FDE" w:rsidRPr="002264B5">
        <w:rPr>
          <w:lang w:val="sl-SI"/>
        </w:rPr>
        <w:t xml:space="preserve"> ter podpreti varno in učinkovito odvijanje </w:t>
      </w:r>
      <w:bookmarkEnd w:id="4"/>
      <w:r w:rsidRPr="002264B5">
        <w:rPr>
          <w:lang w:val="sl-SI"/>
        </w:rPr>
        <w:t>prometa na primarnih cestah</w:t>
      </w:r>
      <w:r w:rsidR="00B545E7" w:rsidRPr="002264B5">
        <w:rPr>
          <w:lang w:val="sl-SI"/>
        </w:rPr>
        <w:t>.</w:t>
      </w:r>
    </w:p>
    <w:p w14:paraId="4DCF3370" w14:textId="77777777" w:rsidR="00A66FDE" w:rsidRPr="00DC58E9" w:rsidRDefault="00A66FDE" w:rsidP="00A66FDE">
      <w:pPr>
        <w:pStyle w:val="Naslov1"/>
        <w:rPr>
          <w:lang w:val="sl-SI"/>
        </w:rPr>
      </w:pPr>
      <w:bookmarkStart w:id="6" w:name="_Toc189547659"/>
      <w:r w:rsidRPr="00DC58E9">
        <w:rPr>
          <w:lang w:val="sl-SI"/>
        </w:rPr>
        <w:t>VSEBINA IN OBSEG NAROČILA</w:t>
      </w:r>
      <w:bookmarkEnd w:id="6"/>
    </w:p>
    <w:p w14:paraId="41DD30CA" w14:textId="28FA408B" w:rsidR="0071602B" w:rsidRPr="00DC58E9" w:rsidRDefault="00A66FDE" w:rsidP="00A66FDE">
      <w:pPr>
        <w:rPr>
          <w:lang w:val="sl-SI"/>
        </w:rPr>
      </w:pPr>
      <w:r w:rsidRPr="00DC58E9">
        <w:rPr>
          <w:lang w:val="sl-SI"/>
        </w:rPr>
        <w:t xml:space="preserve">Naloge naročila se izvajajo na primarnih cestah v upravljanju Direkcije Republike Slovenije za infrastrukturo (DRSI) in zajemajo meritve </w:t>
      </w:r>
      <w:r w:rsidR="00B545E7" w:rsidRPr="00DC58E9">
        <w:rPr>
          <w:lang w:val="sl-SI"/>
        </w:rPr>
        <w:t>nočne vidnosti v suhem (parametra R</w:t>
      </w:r>
      <w:r w:rsidR="00B545E7" w:rsidRPr="00DC58E9">
        <w:rPr>
          <w:vertAlign w:val="subscript"/>
          <w:lang w:val="sl-SI"/>
        </w:rPr>
        <w:t>L</w:t>
      </w:r>
      <w:r w:rsidR="00B545E7" w:rsidRPr="002264B5">
        <w:rPr>
          <w:lang w:val="sl-SI"/>
        </w:rPr>
        <w:t xml:space="preserve">) </w:t>
      </w:r>
      <w:r w:rsidR="008E472E" w:rsidRPr="002264B5">
        <w:rPr>
          <w:lang w:val="sl-SI"/>
        </w:rPr>
        <w:t xml:space="preserve">in kontrasta </w:t>
      </w:r>
      <w:r w:rsidRPr="002264B5">
        <w:rPr>
          <w:lang w:val="sl-SI"/>
        </w:rPr>
        <w:t>horizontalne prometne signalizacije</w:t>
      </w:r>
      <w:r w:rsidR="00774F06" w:rsidRPr="002264B5">
        <w:rPr>
          <w:lang w:val="sl-SI"/>
        </w:rPr>
        <w:t xml:space="preserve"> ter meritve </w:t>
      </w:r>
      <w:r w:rsidR="00C81FB8" w:rsidRPr="002264B5">
        <w:rPr>
          <w:lang w:val="sl-SI"/>
        </w:rPr>
        <w:t>tornih lastnosti</w:t>
      </w:r>
      <w:r w:rsidR="00774F06" w:rsidRPr="002264B5">
        <w:rPr>
          <w:lang w:val="sl-SI"/>
        </w:rPr>
        <w:t xml:space="preserve"> talnih označb</w:t>
      </w:r>
      <w:r w:rsidRPr="00DC58E9">
        <w:rPr>
          <w:lang w:val="sl-SI"/>
        </w:rPr>
        <w:t xml:space="preserve">. Pri izvedbi del se bodo upoštevale veljavne smernice, predpisi in standardi, ki jih določa zakonodaja, naročnik pa bo izvajalcu zagotovil dostop do ustrezne tehnične dokumentacije. </w:t>
      </w:r>
      <w:r w:rsidRPr="002264B5">
        <w:rPr>
          <w:lang w:val="sl-SI"/>
        </w:rPr>
        <w:t xml:space="preserve">Meritve bodo izvedene na </w:t>
      </w:r>
      <w:r w:rsidR="00342A7F" w:rsidRPr="002264B5">
        <w:rPr>
          <w:lang w:val="sl-SI"/>
        </w:rPr>
        <w:t>obstoječi ter na novi (v primeru novogradenj</w:t>
      </w:r>
      <w:r w:rsidR="002B7226" w:rsidRPr="002264B5">
        <w:rPr>
          <w:lang w:val="sl-SI"/>
        </w:rPr>
        <w:t xml:space="preserve"> ali rekonstrukcij</w:t>
      </w:r>
      <w:r w:rsidR="00342A7F" w:rsidRPr="002264B5">
        <w:rPr>
          <w:lang w:val="sl-SI"/>
        </w:rPr>
        <w:t>) horizontalni prometni signalizaciji na primarnih cestah</w:t>
      </w:r>
      <w:r w:rsidR="00B545E7" w:rsidRPr="00DC58E9">
        <w:rPr>
          <w:lang w:val="sl-SI"/>
        </w:rPr>
        <w:t xml:space="preserve">. </w:t>
      </w:r>
      <w:r w:rsidRPr="00DC58E9">
        <w:rPr>
          <w:lang w:val="sl-SI"/>
        </w:rPr>
        <w:t xml:space="preserve">Natančne lokacije meritev </w:t>
      </w:r>
      <w:r w:rsidR="00B545E7" w:rsidRPr="00DC58E9">
        <w:rPr>
          <w:lang w:val="sl-SI"/>
        </w:rPr>
        <w:t xml:space="preserve">so razvidne iz Tabele 1. </w:t>
      </w:r>
    </w:p>
    <w:p w14:paraId="4EBF744F" w14:textId="27210877" w:rsidR="008900BE" w:rsidRPr="00DC58E9" w:rsidRDefault="008900BE" w:rsidP="008900BE">
      <w:pPr>
        <w:pStyle w:val="Napis"/>
        <w:keepNext/>
        <w:rPr>
          <w:lang w:val="sl-SI"/>
        </w:rPr>
      </w:pPr>
      <w:bookmarkStart w:id="7" w:name="_Toc189845161"/>
      <w:r w:rsidRPr="00DC58E9">
        <w:rPr>
          <w:lang w:val="sl-SI"/>
        </w:rPr>
        <w:t xml:space="preserve">Tabela </w:t>
      </w:r>
      <w:r w:rsidR="00553083" w:rsidRPr="00DC58E9">
        <w:rPr>
          <w:lang w:val="sl-SI"/>
        </w:rPr>
        <w:fldChar w:fldCharType="begin"/>
      </w:r>
      <w:r w:rsidR="00553083" w:rsidRPr="00DC58E9">
        <w:rPr>
          <w:lang w:val="sl-SI"/>
        </w:rPr>
        <w:instrText xml:space="preserve"> SEQ Tabela \* ARABIC </w:instrText>
      </w:r>
      <w:r w:rsidR="00553083" w:rsidRPr="00DC58E9">
        <w:rPr>
          <w:lang w:val="sl-SI"/>
        </w:rPr>
        <w:fldChar w:fldCharType="separate"/>
      </w:r>
      <w:r w:rsidR="00553083" w:rsidRPr="00DC58E9">
        <w:rPr>
          <w:noProof/>
          <w:lang w:val="sl-SI"/>
        </w:rPr>
        <w:t>1</w:t>
      </w:r>
      <w:r w:rsidR="00553083" w:rsidRPr="00DC58E9">
        <w:rPr>
          <w:noProof/>
          <w:lang w:val="sl-SI"/>
        </w:rPr>
        <w:fldChar w:fldCharType="end"/>
      </w:r>
      <w:r w:rsidRPr="00DC58E9">
        <w:rPr>
          <w:lang w:val="sl-SI"/>
        </w:rPr>
        <w:t xml:space="preserve">: </w:t>
      </w:r>
      <w:r w:rsidR="00C07291" w:rsidRPr="00DC58E9">
        <w:rPr>
          <w:lang w:val="sl-SI"/>
        </w:rPr>
        <w:t xml:space="preserve">Odseki primarnih cest </w:t>
      </w:r>
      <w:r w:rsidR="00C07291" w:rsidRPr="00DC58E9">
        <w:rPr>
          <w:rStyle w:val="Sprotnaopomba-sklic"/>
          <w:lang w:val="sl-SI"/>
        </w:rPr>
        <w:footnoteReference w:id="2"/>
      </w:r>
      <w:bookmarkEnd w:id="7"/>
    </w:p>
    <w:tbl>
      <w:tblPr>
        <w:tblW w:w="5000" w:type="pct"/>
        <w:tblCellMar>
          <w:left w:w="70" w:type="dxa"/>
          <w:right w:w="70" w:type="dxa"/>
        </w:tblCellMar>
        <w:tblLook w:val="04A0" w:firstRow="1" w:lastRow="0" w:firstColumn="1" w:lastColumn="0" w:noHBand="0" w:noVBand="1"/>
      </w:tblPr>
      <w:tblGrid>
        <w:gridCol w:w="1564"/>
        <w:gridCol w:w="989"/>
        <w:gridCol w:w="989"/>
        <w:gridCol w:w="4955"/>
        <w:gridCol w:w="1113"/>
      </w:tblGrid>
      <w:tr w:rsidR="00C07291" w:rsidRPr="00DC58E9" w14:paraId="45BC8FA7" w14:textId="77777777" w:rsidTr="00C07291">
        <w:trPr>
          <w:trHeight w:val="705"/>
        </w:trPr>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2F69A" w14:textId="77777777" w:rsidR="00C07291" w:rsidRPr="00DC58E9" w:rsidRDefault="00C07291" w:rsidP="00C07291">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KATEGORIJA</w:t>
            </w:r>
          </w:p>
        </w:tc>
        <w:tc>
          <w:tcPr>
            <w:tcW w:w="515" w:type="pct"/>
            <w:tcBorders>
              <w:top w:val="single" w:sz="4" w:space="0" w:color="auto"/>
              <w:left w:val="nil"/>
              <w:bottom w:val="single" w:sz="4" w:space="0" w:color="auto"/>
              <w:right w:val="single" w:sz="4" w:space="0" w:color="auto"/>
            </w:tcBorders>
            <w:shd w:val="clear" w:color="auto" w:fill="auto"/>
            <w:noWrap/>
            <w:vAlign w:val="center"/>
            <w:hideMark/>
          </w:tcPr>
          <w:p w14:paraId="3C8B5B98" w14:textId="77777777" w:rsidR="00C07291" w:rsidRPr="00DC58E9" w:rsidRDefault="00C07291" w:rsidP="00C07291">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CESTA</w:t>
            </w:r>
          </w:p>
        </w:tc>
        <w:tc>
          <w:tcPr>
            <w:tcW w:w="515" w:type="pct"/>
            <w:tcBorders>
              <w:top w:val="single" w:sz="4" w:space="0" w:color="auto"/>
              <w:left w:val="nil"/>
              <w:bottom w:val="single" w:sz="4" w:space="0" w:color="auto"/>
              <w:right w:val="single" w:sz="4" w:space="0" w:color="auto"/>
            </w:tcBorders>
            <w:shd w:val="clear" w:color="auto" w:fill="auto"/>
            <w:noWrap/>
            <w:vAlign w:val="center"/>
            <w:hideMark/>
          </w:tcPr>
          <w:p w14:paraId="4945B467" w14:textId="77777777" w:rsidR="00C07291" w:rsidRPr="00DC58E9" w:rsidRDefault="00C07291" w:rsidP="00C07291">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ODSEK</w:t>
            </w:r>
          </w:p>
        </w:tc>
        <w:tc>
          <w:tcPr>
            <w:tcW w:w="2578" w:type="pct"/>
            <w:tcBorders>
              <w:top w:val="single" w:sz="4" w:space="0" w:color="auto"/>
              <w:left w:val="nil"/>
              <w:bottom w:val="single" w:sz="4" w:space="0" w:color="auto"/>
              <w:right w:val="single" w:sz="4" w:space="0" w:color="auto"/>
            </w:tcBorders>
            <w:shd w:val="clear" w:color="auto" w:fill="auto"/>
            <w:noWrap/>
            <w:vAlign w:val="center"/>
            <w:hideMark/>
          </w:tcPr>
          <w:p w14:paraId="1226B9A0" w14:textId="77777777" w:rsidR="00C07291" w:rsidRPr="00DC58E9" w:rsidRDefault="00C07291" w:rsidP="00C07291">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OPIS</w:t>
            </w:r>
          </w:p>
        </w:tc>
        <w:tc>
          <w:tcPr>
            <w:tcW w:w="579" w:type="pct"/>
            <w:tcBorders>
              <w:top w:val="single" w:sz="4" w:space="0" w:color="auto"/>
              <w:left w:val="nil"/>
              <w:bottom w:val="single" w:sz="4" w:space="0" w:color="auto"/>
              <w:right w:val="single" w:sz="4" w:space="0" w:color="auto"/>
            </w:tcBorders>
            <w:shd w:val="clear" w:color="auto" w:fill="auto"/>
            <w:noWrap/>
            <w:vAlign w:val="center"/>
            <w:hideMark/>
          </w:tcPr>
          <w:p w14:paraId="72ABD94F" w14:textId="04C7F6ED" w:rsidR="00C07291" w:rsidRPr="00DC58E9" w:rsidRDefault="00C07291" w:rsidP="00C07291">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DOLŽINA (m)</w:t>
            </w:r>
          </w:p>
        </w:tc>
      </w:tr>
      <w:tr w:rsidR="00C07291" w:rsidRPr="00DC58E9" w14:paraId="7FC4ADCA"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6DDFDF7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408DDF3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1DB8C69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0240</w:t>
            </w:r>
          </w:p>
        </w:tc>
        <w:tc>
          <w:tcPr>
            <w:tcW w:w="2578" w:type="pct"/>
            <w:tcBorders>
              <w:top w:val="nil"/>
              <w:left w:val="nil"/>
              <w:bottom w:val="single" w:sz="4" w:space="0" w:color="auto"/>
              <w:right w:val="single" w:sz="4" w:space="0" w:color="auto"/>
            </w:tcBorders>
            <w:shd w:val="clear" w:color="auto" w:fill="auto"/>
            <w:noWrap/>
            <w:vAlign w:val="center"/>
            <w:hideMark/>
          </w:tcPr>
          <w:p w14:paraId="54A7CD5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VIČ-DRAVOGRAD</w:t>
            </w:r>
          </w:p>
        </w:tc>
        <w:tc>
          <w:tcPr>
            <w:tcW w:w="579" w:type="pct"/>
            <w:tcBorders>
              <w:top w:val="nil"/>
              <w:left w:val="nil"/>
              <w:bottom w:val="single" w:sz="4" w:space="0" w:color="auto"/>
              <w:right w:val="single" w:sz="4" w:space="0" w:color="auto"/>
            </w:tcBorders>
            <w:shd w:val="clear" w:color="auto" w:fill="auto"/>
            <w:noWrap/>
            <w:vAlign w:val="center"/>
            <w:hideMark/>
          </w:tcPr>
          <w:p w14:paraId="447CB8A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3,590</w:t>
            </w:r>
          </w:p>
        </w:tc>
      </w:tr>
      <w:tr w:rsidR="00C07291" w:rsidRPr="00DC58E9" w14:paraId="12130202"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374C176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7D2A3EA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58B2790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1605</w:t>
            </w:r>
          </w:p>
        </w:tc>
        <w:tc>
          <w:tcPr>
            <w:tcW w:w="2578" w:type="pct"/>
            <w:tcBorders>
              <w:top w:val="nil"/>
              <w:left w:val="nil"/>
              <w:bottom w:val="single" w:sz="4" w:space="0" w:color="auto"/>
              <w:right w:val="single" w:sz="4" w:space="0" w:color="auto"/>
            </w:tcBorders>
            <w:shd w:val="clear" w:color="auto" w:fill="auto"/>
            <w:noWrap/>
            <w:vAlign w:val="center"/>
            <w:hideMark/>
          </w:tcPr>
          <w:p w14:paraId="51D95B1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RONDO MARIBOR (KOROŠKA VRATA)</w:t>
            </w:r>
          </w:p>
        </w:tc>
        <w:tc>
          <w:tcPr>
            <w:tcW w:w="579" w:type="pct"/>
            <w:tcBorders>
              <w:top w:val="nil"/>
              <w:left w:val="nil"/>
              <w:bottom w:val="single" w:sz="4" w:space="0" w:color="auto"/>
              <w:right w:val="single" w:sz="4" w:space="0" w:color="auto"/>
            </w:tcBorders>
            <w:shd w:val="clear" w:color="auto" w:fill="auto"/>
            <w:noWrap/>
            <w:vAlign w:val="center"/>
            <w:hideMark/>
          </w:tcPr>
          <w:p w14:paraId="1A88EDA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95</w:t>
            </w:r>
          </w:p>
        </w:tc>
      </w:tr>
      <w:tr w:rsidR="00C07291" w:rsidRPr="00DC58E9" w14:paraId="724BB71E"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7E40B96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14148FF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73E496F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0326</w:t>
            </w:r>
          </w:p>
        </w:tc>
        <w:tc>
          <w:tcPr>
            <w:tcW w:w="2578" w:type="pct"/>
            <w:tcBorders>
              <w:top w:val="nil"/>
              <w:left w:val="nil"/>
              <w:bottom w:val="single" w:sz="4" w:space="0" w:color="auto"/>
              <w:right w:val="single" w:sz="4" w:space="0" w:color="auto"/>
            </w:tcBorders>
            <w:shd w:val="clear" w:color="auto" w:fill="auto"/>
            <w:noWrap/>
            <w:vAlign w:val="center"/>
            <w:hideMark/>
          </w:tcPr>
          <w:p w14:paraId="2380EC4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(KOR. MOST-C. PROLETARSKIH BRIGAD)</w:t>
            </w:r>
          </w:p>
        </w:tc>
        <w:tc>
          <w:tcPr>
            <w:tcW w:w="579" w:type="pct"/>
            <w:tcBorders>
              <w:top w:val="nil"/>
              <w:left w:val="nil"/>
              <w:bottom w:val="single" w:sz="4" w:space="0" w:color="auto"/>
              <w:right w:val="single" w:sz="4" w:space="0" w:color="auto"/>
            </w:tcBorders>
            <w:shd w:val="clear" w:color="auto" w:fill="auto"/>
            <w:noWrap/>
            <w:vAlign w:val="center"/>
            <w:hideMark/>
          </w:tcPr>
          <w:p w14:paraId="23F4682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2,014</w:t>
            </w:r>
          </w:p>
        </w:tc>
      </w:tr>
      <w:tr w:rsidR="00C07291" w:rsidRPr="00DC58E9" w14:paraId="7445F7EF"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5DBCE0C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3207F4E8"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764B2E1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0726</w:t>
            </w:r>
          </w:p>
        </w:tc>
        <w:tc>
          <w:tcPr>
            <w:tcW w:w="2578" w:type="pct"/>
            <w:tcBorders>
              <w:top w:val="nil"/>
              <w:left w:val="nil"/>
              <w:bottom w:val="single" w:sz="4" w:space="0" w:color="auto"/>
              <w:right w:val="single" w:sz="4" w:space="0" w:color="auto"/>
            </w:tcBorders>
            <w:shd w:val="clear" w:color="auto" w:fill="auto"/>
            <w:noWrap/>
            <w:vAlign w:val="center"/>
            <w:hideMark/>
          </w:tcPr>
          <w:p w14:paraId="3D34F37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(KOR. MOST-C. PROLETARSKIH BRIGAD)</w:t>
            </w:r>
          </w:p>
        </w:tc>
        <w:tc>
          <w:tcPr>
            <w:tcW w:w="579" w:type="pct"/>
            <w:tcBorders>
              <w:top w:val="nil"/>
              <w:left w:val="nil"/>
              <w:bottom w:val="single" w:sz="4" w:space="0" w:color="auto"/>
              <w:right w:val="single" w:sz="4" w:space="0" w:color="auto"/>
            </w:tcBorders>
            <w:shd w:val="clear" w:color="auto" w:fill="auto"/>
            <w:noWrap/>
            <w:vAlign w:val="center"/>
            <w:hideMark/>
          </w:tcPr>
          <w:p w14:paraId="336CE97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2,013</w:t>
            </w:r>
          </w:p>
        </w:tc>
      </w:tr>
      <w:tr w:rsidR="00C07291" w:rsidRPr="00DC58E9" w14:paraId="6127472B"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3B458D6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764D77F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14FFFB4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0475</w:t>
            </w:r>
          </w:p>
        </w:tc>
        <w:tc>
          <w:tcPr>
            <w:tcW w:w="2578" w:type="pct"/>
            <w:tcBorders>
              <w:top w:val="nil"/>
              <w:left w:val="nil"/>
              <w:bottom w:val="single" w:sz="4" w:space="0" w:color="auto"/>
              <w:right w:val="single" w:sz="4" w:space="0" w:color="auto"/>
            </w:tcBorders>
            <w:shd w:val="clear" w:color="auto" w:fill="auto"/>
            <w:noWrap/>
            <w:vAlign w:val="center"/>
            <w:hideMark/>
          </w:tcPr>
          <w:p w14:paraId="3B577D4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PRIKLJ. STUDENCI</w:t>
            </w:r>
          </w:p>
        </w:tc>
        <w:tc>
          <w:tcPr>
            <w:tcW w:w="579" w:type="pct"/>
            <w:tcBorders>
              <w:top w:val="nil"/>
              <w:left w:val="nil"/>
              <w:bottom w:val="single" w:sz="4" w:space="0" w:color="auto"/>
              <w:right w:val="single" w:sz="4" w:space="0" w:color="auto"/>
            </w:tcBorders>
            <w:shd w:val="clear" w:color="auto" w:fill="auto"/>
            <w:noWrap/>
            <w:vAlign w:val="center"/>
            <w:hideMark/>
          </w:tcPr>
          <w:p w14:paraId="266DE64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558</w:t>
            </w:r>
          </w:p>
        </w:tc>
      </w:tr>
      <w:tr w:rsidR="00C07291" w:rsidRPr="00DC58E9" w14:paraId="36D495F3"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3AE22A9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1189BBC1"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6BF4921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0476</w:t>
            </w:r>
          </w:p>
        </w:tc>
        <w:tc>
          <w:tcPr>
            <w:tcW w:w="2578" w:type="pct"/>
            <w:tcBorders>
              <w:top w:val="nil"/>
              <w:left w:val="nil"/>
              <w:bottom w:val="single" w:sz="4" w:space="0" w:color="auto"/>
              <w:right w:val="single" w:sz="4" w:space="0" w:color="auto"/>
            </w:tcBorders>
            <w:shd w:val="clear" w:color="auto" w:fill="auto"/>
            <w:noWrap/>
            <w:vAlign w:val="center"/>
            <w:hideMark/>
          </w:tcPr>
          <w:p w14:paraId="2096227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PRIKLJ. LIMBUŠ</w:t>
            </w:r>
          </w:p>
        </w:tc>
        <w:tc>
          <w:tcPr>
            <w:tcW w:w="579" w:type="pct"/>
            <w:tcBorders>
              <w:top w:val="nil"/>
              <w:left w:val="nil"/>
              <w:bottom w:val="single" w:sz="4" w:space="0" w:color="auto"/>
              <w:right w:val="single" w:sz="4" w:space="0" w:color="auto"/>
            </w:tcBorders>
            <w:shd w:val="clear" w:color="auto" w:fill="auto"/>
            <w:noWrap/>
            <w:vAlign w:val="center"/>
            <w:hideMark/>
          </w:tcPr>
          <w:p w14:paraId="3AB46D5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379</w:t>
            </w:r>
          </w:p>
        </w:tc>
      </w:tr>
      <w:tr w:rsidR="00C07291" w:rsidRPr="00DC58E9" w14:paraId="18A21D70"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14896D3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772F739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7272C39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1633</w:t>
            </w:r>
          </w:p>
        </w:tc>
        <w:tc>
          <w:tcPr>
            <w:tcW w:w="2578" w:type="pct"/>
            <w:tcBorders>
              <w:top w:val="nil"/>
              <w:left w:val="nil"/>
              <w:bottom w:val="single" w:sz="4" w:space="0" w:color="auto"/>
              <w:right w:val="single" w:sz="4" w:space="0" w:color="auto"/>
            </w:tcBorders>
            <w:shd w:val="clear" w:color="auto" w:fill="auto"/>
            <w:noWrap/>
            <w:vAlign w:val="center"/>
            <w:hideMark/>
          </w:tcPr>
          <w:p w14:paraId="37C77B2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RONDO MB PROLETARSKE BRIGADE</w:t>
            </w:r>
          </w:p>
        </w:tc>
        <w:tc>
          <w:tcPr>
            <w:tcW w:w="579" w:type="pct"/>
            <w:tcBorders>
              <w:top w:val="nil"/>
              <w:left w:val="nil"/>
              <w:bottom w:val="single" w:sz="4" w:space="0" w:color="auto"/>
              <w:right w:val="single" w:sz="4" w:space="0" w:color="auto"/>
            </w:tcBorders>
            <w:shd w:val="clear" w:color="auto" w:fill="auto"/>
            <w:noWrap/>
            <w:vAlign w:val="center"/>
            <w:hideMark/>
          </w:tcPr>
          <w:p w14:paraId="7ACCA9F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171</w:t>
            </w:r>
          </w:p>
        </w:tc>
      </w:tr>
      <w:tr w:rsidR="00C07291" w:rsidRPr="00DC58E9" w14:paraId="6900E7D2"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1E5012F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00F3D62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256AB8B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0364</w:t>
            </w:r>
          </w:p>
        </w:tc>
        <w:tc>
          <w:tcPr>
            <w:tcW w:w="2578" w:type="pct"/>
            <w:tcBorders>
              <w:top w:val="nil"/>
              <w:left w:val="nil"/>
              <w:bottom w:val="single" w:sz="4" w:space="0" w:color="auto"/>
              <w:right w:val="single" w:sz="4" w:space="0" w:color="auto"/>
            </w:tcBorders>
            <w:shd w:val="clear" w:color="auto" w:fill="auto"/>
            <w:noWrap/>
            <w:vAlign w:val="center"/>
            <w:hideMark/>
          </w:tcPr>
          <w:p w14:paraId="0A3DCAB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(C. PROLETARSKIH BRIGAD-TRŽAŠKA C.)</w:t>
            </w:r>
          </w:p>
        </w:tc>
        <w:tc>
          <w:tcPr>
            <w:tcW w:w="579" w:type="pct"/>
            <w:tcBorders>
              <w:top w:val="nil"/>
              <w:left w:val="nil"/>
              <w:bottom w:val="single" w:sz="4" w:space="0" w:color="auto"/>
              <w:right w:val="single" w:sz="4" w:space="0" w:color="auto"/>
            </w:tcBorders>
            <w:shd w:val="clear" w:color="auto" w:fill="auto"/>
            <w:noWrap/>
            <w:vAlign w:val="center"/>
            <w:hideMark/>
          </w:tcPr>
          <w:p w14:paraId="7F974361"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2,227</w:t>
            </w:r>
          </w:p>
        </w:tc>
      </w:tr>
      <w:tr w:rsidR="00C07291" w:rsidRPr="00DC58E9" w14:paraId="49A8D3F3"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62CA440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04A060C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17ACF6B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0764</w:t>
            </w:r>
          </w:p>
        </w:tc>
        <w:tc>
          <w:tcPr>
            <w:tcW w:w="2578" w:type="pct"/>
            <w:tcBorders>
              <w:top w:val="nil"/>
              <w:left w:val="nil"/>
              <w:bottom w:val="single" w:sz="4" w:space="0" w:color="auto"/>
              <w:right w:val="single" w:sz="4" w:space="0" w:color="auto"/>
            </w:tcBorders>
            <w:shd w:val="clear" w:color="auto" w:fill="auto"/>
            <w:noWrap/>
            <w:vAlign w:val="center"/>
            <w:hideMark/>
          </w:tcPr>
          <w:p w14:paraId="618207E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(C. PROLETARSKIH BRIGAD-TRŽAŠKA C.)</w:t>
            </w:r>
          </w:p>
        </w:tc>
        <w:tc>
          <w:tcPr>
            <w:tcW w:w="579" w:type="pct"/>
            <w:tcBorders>
              <w:top w:val="nil"/>
              <w:left w:val="nil"/>
              <w:bottom w:val="single" w:sz="4" w:space="0" w:color="auto"/>
              <w:right w:val="single" w:sz="4" w:space="0" w:color="auto"/>
            </w:tcBorders>
            <w:shd w:val="clear" w:color="auto" w:fill="auto"/>
            <w:noWrap/>
            <w:vAlign w:val="center"/>
            <w:hideMark/>
          </w:tcPr>
          <w:p w14:paraId="5475E39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2,224</w:t>
            </w:r>
          </w:p>
        </w:tc>
      </w:tr>
      <w:tr w:rsidR="00C07291" w:rsidRPr="00DC58E9" w14:paraId="2BFF454F"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6CD7DEA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3086850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33AAA39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0246</w:t>
            </w:r>
          </w:p>
        </w:tc>
        <w:tc>
          <w:tcPr>
            <w:tcW w:w="2578" w:type="pct"/>
            <w:tcBorders>
              <w:top w:val="nil"/>
              <w:left w:val="nil"/>
              <w:bottom w:val="single" w:sz="4" w:space="0" w:color="auto"/>
              <w:right w:val="single" w:sz="4" w:space="0" w:color="auto"/>
            </w:tcBorders>
            <w:shd w:val="clear" w:color="auto" w:fill="auto"/>
            <w:noWrap/>
            <w:vAlign w:val="center"/>
            <w:hideMark/>
          </w:tcPr>
          <w:p w14:paraId="3452418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(TRŽAŠKA C.)-MIKLAVŽ</w:t>
            </w:r>
          </w:p>
        </w:tc>
        <w:tc>
          <w:tcPr>
            <w:tcW w:w="579" w:type="pct"/>
            <w:tcBorders>
              <w:top w:val="nil"/>
              <w:left w:val="nil"/>
              <w:bottom w:val="single" w:sz="4" w:space="0" w:color="auto"/>
              <w:right w:val="single" w:sz="4" w:space="0" w:color="auto"/>
            </w:tcBorders>
            <w:shd w:val="clear" w:color="auto" w:fill="auto"/>
            <w:noWrap/>
            <w:vAlign w:val="center"/>
            <w:hideMark/>
          </w:tcPr>
          <w:p w14:paraId="52A8ACF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3,532</w:t>
            </w:r>
          </w:p>
        </w:tc>
      </w:tr>
      <w:tr w:rsidR="00C07291" w:rsidRPr="00DC58E9" w14:paraId="00398E6E"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7B12C488"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1A0A97A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515" w:type="pct"/>
            <w:tcBorders>
              <w:top w:val="nil"/>
              <w:left w:val="nil"/>
              <w:bottom w:val="single" w:sz="4" w:space="0" w:color="auto"/>
              <w:right w:val="single" w:sz="4" w:space="0" w:color="auto"/>
            </w:tcBorders>
            <w:shd w:val="clear" w:color="auto" w:fill="auto"/>
            <w:noWrap/>
            <w:vAlign w:val="center"/>
            <w:hideMark/>
          </w:tcPr>
          <w:p w14:paraId="2367F001"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0746</w:t>
            </w:r>
          </w:p>
        </w:tc>
        <w:tc>
          <w:tcPr>
            <w:tcW w:w="2578" w:type="pct"/>
            <w:tcBorders>
              <w:top w:val="nil"/>
              <w:left w:val="nil"/>
              <w:bottom w:val="single" w:sz="4" w:space="0" w:color="auto"/>
              <w:right w:val="single" w:sz="4" w:space="0" w:color="auto"/>
            </w:tcBorders>
            <w:shd w:val="clear" w:color="auto" w:fill="auto"/>
            <w:noWrap/>
            <w:vAlign w:val="center"/>
            <w:hideMark/>
          </w:tcPr>
          <w:p w14:paraId="656F1B2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(TRŽAŠKA C.)-MIKLAVŽ</w:t>
            </w:r>
          </w:p>
        </w:tc>
        <w:tc>
          <w:tcPr>
            <w:tcW w:w="579" w:type="pct"/>
            <w:tcBorders>
              <w:top w:val="nil"/>
              <w:left w:val="nil"/>
              <w:bottom w:val="single" w:sz="4" w:space="0" w:color="auto"/>
              <w:right w:val="single" w:sz="4" w:space="0" w:color="auto"/>
            </w:tcBorders>
            <w:shd w:val="clear" w:color="auto" w:fill="auto"/>
            <w:noWrap/>
            <w:vAlign w:val="center"/>
            <w:hideMark/>
          </w:tcPr>
          <w:p w14:paraId="727150E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3,540</w:t>
            </w:r>
          </w:p>
        </w:tc>
      </w:tr>
      <w:tr w:rsidR="00C07291" w:rsidRPr="00DC58E9" w14:paraId="52FBDEDE"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3B19C3A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66732E7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515" w:type="pct"/>
            <w:tcBorders>
              <w:top w:val="nil"/>
              <w:left w:val="nil"/>
              <w:bottom w:val="single" w:sz="4" w:space="0" w:color="auto"/>
              <w:right w:val="single" w:sz="4" w:space="0" w:color="auto"/>
            </w:tcBorders>
            <w:shd w:val="clear" w:color="auto" w:fill="auto"/>
            <w:noWrap/>
            <w:vAlign w:val="center"/>
            <w:hideMark/>
          </w:tcPr>
          <w:p w14:paraId="6BCA62D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1290</w:t>
            </w:r>
          </w:p>
        </w:tc>
        <w:tc>
          <w:tcPr>
            <w:tcW w:w="2578" w:type="pct"/>
            <w:tcBorders>
              <w:top w:val="nil"/>
              <w:left w:val="nil"/>
              <w:bottom w:val="single" w:sz="4" w:space="0" w:color="auto"/>
              <w:right w:val="single" w:sz="4" w:space="0" w:color="auto"/>
            </w:tcBorders>
            <w:shd w:val="clear" w:color="auto" w:fill="auto"/>
            <w:noWrap/>
            <w:vAlign w:val="center"/>
            <w:hideMark/>
          </w:tcPr>
          <w:p w14:paraId="4E3DF91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proofErr w:type="spellStart"/>
            <w:proofErr w:type="gramStart"/>
            <w:r w:rsidRPr="00DC58E9">
              <w:rPr>
                <w:rFonts w:ascii="Calibri" w:eastAsia="Times New Roman" w:hAnsi="Calibri" w:cs="Calibri"/>
                <w:color w:val="auto"/>
                <w:sz w:val="18"/>
                <w:szCs w:val="18"/>
                <w:lang w:val="sl-SI" w:eastAsia="sl-SI"/>
              </w:rPr>
              <w:t>SL.</w:t>
            </w:r>
            <w:proofErr w:type="gramEnd"/>
            <w:r w:rsidRPr="00DC58E9">
              <w:rPr>
                <w:rFonts w:ascii="Calibri" w:eastAsia="Times New Roman" w:hAnsi="Calibri" w:cs="Calibri"/>
                <w:color w:val="auto"/>
                <w:sz w:val="18"/>
                <w:szCs w:val="18"/>
                <w:lang w:val="sl-SI" w:eastAsia="sl-SI"/>
              </w:rPr>
              <w:t>BISTRICA</w:t>
            </w:r>
            <w:proofErr w:type="spellEnd"/>
            <w:r w:rsidRPr="00DC58E9">
              <w:rPr>
                <w:rFonts w:ascii="Calibri" w:eastAsia="Times New Roman" w:hAnsi="Calibri" w:cs="Calibri"/>
                <w:color w:val="auto"/>
                <w:sz w:val="18"/>
                <w:szCs w:val="18"/>
                <w:lang w:val="sl-SI" w:eastAsia="sl-SI"/>
              </w:rPr>
              <w:t>-PRAGERSKO</w:t>
            </w:r>
          </w:p>
        </w:tc>
        <w:tc>
          <w:tcPr>
            <w:tcW w:w="579" w:type="pct"/>
            <w:tcBorders>
              <w:top w:val="nil"/>
              <w:left w:val="nil"/>
              <w:bottom w:val="single" w:sz="4" w:space="0" w:color="auto"/>
              <w:right w:val="single" w:sz="4" w:space="0" w:color="auto"/>
            </w:tcBorders>
            <w:shd w:val="clear" w:color="auto" w:fill="auto"/>
            <w:noWrap/>
            <w:vAlign w:val="center"/>
            <w:hideMark/>
          </w:tcPr>
          <w:p w14:paraId="3A89C94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3,925</w:t>
            </w:r>
          </w:p>
        </w:tc>
      </w:tr>
      <w:tr w:rsidR="00C07291" w:rsidRPr="00DC58E9" w14:paraId="6F786833"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23A1D35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1234E77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515" w:type="pct"/>
            <w:tcBorders>
              <w:top w:val="nil"/>
              <w:left w:val="nil"/>
              <w:bottom w:val="single" w:sz="4" w:space="0" w:color="auto"/>
              <w:right w:val="single" w:sz="4" w:space="0" w:color="auto"/>
            </w:tcBorders>
            <w:shd w:val="clear" w:color="auto" w:fill="auto"/>
            <w:noWrap/>
            <w:vAlign w:val="center"/>
            <w:hideMark/>
          </w:tcPr>
          <w:p w14:paraId="12A1025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0392</w:t>
            </w:r>
          </w:p>
        </w:tc>
        <w:tc>
          <w:tcPr>
            <w:tcW w:w="2578" w:type="pct"/>
            <w:tcBorders>
              <w:top w:val="nil"/>
              <w:left w:val="nil"/>
              <w:bottom w:val="single" w:sz="4" w:space="0" w:color="auto"/>
              <w:right w:val="single" w:sz="4" w:space="0" w:color="auto"/>
            </w:tcBorders>
            <w:shd w:val="clear" w:color="auto" w:fill="auto"/>
            <w:noWrap/>
            <w:vAlign w:val="center"/>
            <w:hideMark/>
          </w:tcPr>
          <w:p w14:paraId="45E4C23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PRAGERSKO-ŠIKOLE</w:t>
            </w:r>
          </w:p>
        </w:tc>
        <w:tc>
          <w:tcPr>
            <w:tcW w:w="579" w:type="pct"/>
            <w:tcBorders>
              <w:top w:val="nil"/>
              <w:left w:val="nil"/>
              <w:bottom w:val="single" w:sz="4" w:space="0" w:color="auto"/>
              <w:right w:val="single" w:sz="4" w:space="0" w:color="auto"/>
            </w:tcBorders>
            <w:shd w:val="clear" w:color="auto" w:fill="auto"/>
            <w:noWrap/>
            <w:vAlign w:val="center"/>
            <w:hideMark/>
          </w:tcPr>
          <w:p w14:paraId="73FA96C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5,323</w:t>
            </w:r>
          </w:p>
        </w:tc>
      </w:tr>
      <w:tr w:rsidR="00C07291" w:rsidRPr="00DC58E9" w14:paraId="555F3CE2"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79426708"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03779D8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515" w:type="pct"/>
            <w:tcBorders>
              <w:top w:val="nil"/>
              <w:left w:val="nil"/>
              <w:bottom w:val="single" w:sz="4" w:space="0" w:color="auto"/>
              <w:right w:val="single" w:sz="4" w:space="0" w:color="auto"/>
            </w:tcBorders>
            <w:shd w:val="clear" w:color="auto" w:fill="auto"/>
            <w:noWrap/>
            <w:vAlign w:val="center"/>
            <w:hideMark/>
          </w:tcPr>
          <w:p w14:paraId="1EE26AF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0393</w:t>
            </w:r>
          </w:p>
        </w:tc>
        <w:tc>
          <w:tcPr>
            <w:tcW w:w="2578" w:type="pct"/>
            <w:tcBorders>
              <w:top w:val="nil"/>
              <w:left w:val="nil"/>
              <w:bottom w:val="single" w:sz="4" w:space="0" w:color="auto"/>
              <w:right w:val="single" w:sz="4" w:space="0" w:color="auto"/>
            </w:tcBorders>
            <w:shd w:val="clear" w:color="auto" w:fill="auto"/>
            <w:noWrap/>
            <w:vAlign w:val="center"/>
            <w:hideMark/>
          </w:tcPr>
          <w:p w14:paraId="6F2DED9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ŠIKOLE-HAJDINA</w:t>
            </w:r>
          </w:p>
        </w:tc>
        <w:tc>
          <w:tcPr>
            <w:tcW w:w="579" w:type="pct"/>
            <w:tcBorders>
              <w:top w:val="nil"/>
              <w:left w:val="nil"/>
              <w:bottom w:val="single" w:sz="4" w:space="0" w:color="auto"/>
              <w:right w:val="single" w:sz="4" w:space="0" w:color="auto"/>
            </w:tcBorders>
            <w:shd w:val="clear" w:color="auto" w:fill="auto"/>
            <w:noWrap/>
            <w:vAlign w:val="center"/>
            <w:hideMark/>
          </w:tcPr>
          <w:p w14:paraId="50011A6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7,950</w:t>
            </w:r>
          </w:p>
        </w:tc>
      </w:tr>
      <w:tr w:rsidR="00C07291" w:rsidRPr="00DC58E9" w14:paraId="1DBD7CE7"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41AF84E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058AE48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515" w:type="pct"/>
            <w:tcBorders>
              <w:top w:val="nil"/>
              <w:left w:val="nil"/>
              <w:bottom w:val="single" w:sz="4" w:space="0" w:color="auto"/>
              <w:right w:val="single" w:sz="4" w:space="0" w:color="auto"/>
            </w:tcBorders>
            <w:shd w:val="clear" w:color="auto" w:fill="auto"/>
            <w:noWrap/>
            <w:vAlign w:val="center"/>
            <w:hideMark/>
          </w:tcPr>
          <w:p w14:paraId="3C6E72A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0395</w:t>
            </w:r>
          </w:p>
        </w:tc>
        <w:tc>
          <w:tcPr>
            <w:tcW w:w="2578" w:type="pct"/>
            <w:tcBorders>
              <w:top w:val="nil"/>
              <w:left w:val="nil"/>
              <w:bottom w:val="single" w:sz="4" w:space="0" w:color="auto"/>
              <w:right w:val="single" w:sz="4" w:space="0" w:color="auto"/>
            </w:tcBorders>
            <w:shd w:val="clear" w:color="auto" w:fill="auto"/>
            <w:noWrap/>
            <w:vAlign w:val="center"/>
            <w:hideMark/>
          </w:tcPr>
          <w:p w14:paraId="743229F1"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PTUJ (TURNIŠČE- BUDINA)</w:t>
            </w:r>
          </w:p>
        </w:tc>
        <w:tc>
          <w:tcPr>
            <w:tcW w:w="579" w:type="pct"/>
            <w:tcBorders>
              <w:top w:val="nil"/>
              <w:left w:val="nil"/>
              <w:bottom w:val="single" w:sz="4" w:space="0" w:color="auto"/>
              <w:right w:val="single" w:sz="4" w:space="0" w:color="auto"/>
            </w:tcBorders>
            <w:shd w:val="clear" w:color="auto" w:fill="auto"/>
            <w:noWrap/>
            <w:vAlign w:val="center"/>
            <w:hideMark/>
          </w:tcPr>
          <w:p w14:paraId="437FED4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1,642</w:t>
            </w:r>
          </w:p>
        </w:tc>
      </w:tr>
      <w:tr w:rsidR="00C07291" w:rsidRPr="00DC58E9" w14:paraId="07371950"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096D7CC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4859272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515" w:type="pct"/>
            <w:tcBorders>
              <w:top w:val="nil"/>
              <w:left w:val="nil"/>
              <w:bottom w:val="single" w:sz="4" w:space="0" w:color="auto"/>
              <w:right w:val="single" w:sz="4" w:space="0" w:color="auto"/>
            </w:tcBorders>
            <w:shd w:val="clear" w:color="auto" w:fill="auto"/>
            <w:noWrap/>
            <w:vAlign w:val="center"/>
            <w:hideMark/>
          </w:tcPr>
          <w:p w14:paraId="1F40C25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0249</w:t>
            </w:r>
          </w:p>
        </w:tc>
        <w:tc>
          <w:tcPr>
            <w:tcW w:w="2578" w:type="pct"/>
            <w:tcBorders>
              <w:top w:val="nil"/>
              <w:left w:val="nil"/>
              <w:bottom w:val="single" w:sz="4" w:space="0" w:color="auto"/>
              <w:right w:val="single" w:sz="4" w:space="0" w:color="auto"/>
            </w:tcBorders>
            <w:shd w:val="clear" w:color="auto" w:fill="auto"/>
            <w:noWrap/>
            <w:vAlign w:val="center"/>
            <w:hideMark/>
          </w:tcPr>
          <w:p w14:paraId="126D3B8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PTUJ-SPUHLJA</w:t>
            </w:r>
          </w:p>
        </w:tc>
        <w:tc>
          <w:tcPr>
            <w:tcW w:w="579" w:type="pct"/>
            <w:tcBorders>
              <w:top w:val="nil"/>
              <w:left w:val="nil"/>
              <w:bottom w:val="single" w:sz="4" w:space="0" w:color="auto"/>
              <w:right w:val="single" w:sz="4" w:space="0" w:color="auto"/>
            </w:tcBorders>
            <w:shd w:val="clear" w:color="auto" w:fill="auto"/>
            <w:noWrap/>
            <w:vAlign w:val="center"/>
            <w:hideMark/>
          </w:tcPr>
          <w:p w14:paraId="0391B0C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2,226</w:t>
            </w:r>
          </w:p>
        </w:tc>
      </w:tr>
      <w:tr w:rsidR="00C07291" w:rsidRPr="00DC58E9" w14:paraId="514059E2"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67D2B7D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19E3087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515" w:type="pct"/>
            <w:tcBorders>
              <w:top w:val="nil"/>
              <w:left w:val="nil"/>
              <w:bottom w:val="single" w:sz="4" w:space="0" w:color="auto"/>
              <w:right w:val="single" w:sz="4" w:space="0" w:color="auto"/>
            </w:tcBorders>
            <w:shd w:val="clear" w:color="auto" w:fill="auto"/>
            <w:noWrap/>
            <w:vAlign w:val="center"/>
            <w:hideMark/>
          </w:tcPr>
          <w:p w14:paraId="35C8D63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0250</w:t>
            </w:r>
          </w:p>
        </w:tc>
        <w:tc>
          <w:tcPr>
            <w:tcW w:w="2578" w:type="pct"/>
            <w:tcBorders>
              <w:top w:val="nil"/>
              <w:left w:val="nil"/>
              <w:bottom w:val="single" w:sz="4" w:space="0" w:color="auto"/>
              <w:right w:val="single" w:sz="4" w:space="0" w:color="auto"/>
            </w:tcBorders>
            <w:shd w:val="clear" w:color="auto" w:fill="auto"/>
            <w:noWrap/>
            <w:vAlign w:val="center"/>
            <w:hideMark/>
          </w:tcPr>
          <w:p w14:paraId="74CF923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SPUHLJA-ORMOŽ</w:t>
            </w:r>
          </w:p>
        </w:tc>
        <w:tc>
          <w:tcPr>
            <w:tcW w:w="579" w:type="pct"/>
            <w:tcBorders>
              <w:top w:val="nil"/>
              <w:left w:val="nil"/>
              <w:bottom w:val="single" w:sz="4" w:space="0" w:color="auto"/>
              <w:right w:val="single" w:sz="4" w:space="0" w:color="auto"/>
            </w:tcBorders>
            <w:shd w:val="clear" w:color="auto" w:fill="auto"/>
            <w:noWrap/>
            <w:vAlign w:val="center"/>
            <w:hideMark/>
          </w:tcPr>
          <w:p w14:paraId="5A2825D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17,688</w:t>
            </w:r>
          </w:p>
        </w:tc>
      </w:tr>
      <w:tr w:rsidR="00C07291" w:rsidRPr="00DC58E9" w14:paraId="6CD31D3C"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2CC5167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lastRenderedPageBreak/>
              <w:t>G1</w:t>
            </w:r>
          </w:p>
        </w:tc>
        <w:tc>
          <w:tcPr>
            <w:tcW w:w="515" w:type="pct"/>
            <w:tcBorders>
              <w:top w:val="nil"/>
              <w:left w:val="nil"/>
              <w:bottom w:val="single" w:sz="4" w:space="0" w:color="auto"/>
              <w:right w:val="single" w:sz="4" w:space="0" w:color="auto"/>
            </w:tcBorders>
            <w:shd w:val="clear" w:color="auto" w:fill="auto"/>
            <w:noWrap/>
            <w:vAlign w:val="center"/>
            <w:hideMark/>
          </w:tcPr>
          <w:p w14:paraId="1FFB5AC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515" w:type="pct"/>
            <w:tcBorders>
              <w:top w:val="nil"/>
              <w:left w:val="nil"/>
              <w:bottom w:val="single" w:sz="4" w:space="0" w:color="auto"/>
              <w:right w:val="single" w:sz="4" w:space="0" w:color="auto"/>
            </w:tcBorders>
            <w:shd w:val="clear" w:color="auto" w:fill="auto"/>
            <w:noWrap/>
            <w:vAlign w:val="center"/>
            <w:hideMark/>
          </w:tcPr>
          <w:p w14:paraId="08D72B3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0398</w:t>
            </w:r>
          </w:p>
        </w:tc>
        <w:tc>
          <w:tcPr>
            <w:tcW w:w="2578" w:type="pct"/>
            <w:tcBorders>
              <w:top w:val="nil"/>
              <w:left w:val="nil"/>
              <w:bottom w:val="single" w:sz="4" w:space="0" w:color="auto"/>
              <w:right w:val="single" w:sz="4" w:space="0" w:color="auto"/>
            </w:tcBorders>
            <w:shd w:val="clear" w:color="auto" w:fill="auto"/>
            <w:noWrap/>
            <w:vAlign w:val="center"/>
            <w:hideMark/>
          </w:tcPr>
          <w:p w14:paraId="41A18E0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ORMOŽ Z-ORMOŽ V</w:t>
            </w:r>
          </w:p>
        </w:tc>
        <w:tc>
          <w:tcPr>
            <w:tcW w:w="579" w:type="pct"/>
            <w:tcBorders>
              <w:top w:val="nil"/>
              <w:left w:val="nil"/>
              <w:bottom w:val="single" w:sz="4" w:space="0" w:color="auto"/>
              <w:right w:val="single" w:sz="4" w:space="0" w:color="auto"/>
            </w:tcBorders>
            <w:shd w:val="clear" w:color="auto" w:fill="auto"/>
            <w:noWrap/>
            <w:vAlign w:val="center"/>
            <w:hideMark/>
          </w:tcPr>
          <w:p w14:paraId="6DD3AE5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3,020</w:t>
            </w:r>
          </w:p>
        </w:tc>
      </w:tr>
      <w:tr w:rsidR="00C07291" w:rsidRPr="00DC58E9" w14:paraId="30ED06F5"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7A156F78"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2362455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515" w:type="pct"/>
            <w:tcBorders>
              <w:top w:val="nil"/>
              <w:left w:val="nil"/>
              <w:bottom w:val="single" w:sz="4" w:space="0" w:color="auto"/>
              <w:right w:val="single" w:sz="4" w:space="0" w:color="auto"/>
            </w:tcBorders>
            <w:shd w:val="clear" w:color="auto" w:fill="auto"/>
            <w:noWrap/>
            <w:vAlign w:val="center"/>
            <w:hideMark/>
          </w:tcPr>
          <w:p w14:paraId="0C0B8A28"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1313</w:t>
            </w:r>
          </w:p>
        </w:tc>
        <w:tc>
          <w:tcPr>
            <w:tcW w:w="2578" w:type="pct"/>
            <w:tcBorders>
              <w:top w:val="nil"/>
              <w:left w:val="nil"/>
              <w:bottom w:val="single" w:sz="4" w:space="0" w:color="auto"/>
              <w:right w:val="single" w:sz="4" w:space="0" w:color="auto"/>
            </w:tcBorders>
            <w:shd w:val="clear" w:color="auto" w:fill="auto"/>
            <w:noWrap/>
            <w:vAlign w:val="center"/>
            <w:hideMark/>
          </w:tcPr>
          <w:p w14:paraId="31BFC8B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ORMOŽ-SREDIŠČE OB DRAVI</w:t>
            </w:r>
          </w:p>
        </w:tc>
        <w:tc>
          <w:tcPr>
            <w:tcW w:w="579" w:type="pct"/>
            <w:tcBorders>
              <w:top w:val="nil"/>
              <w:left w:val="nil"/>
              <w:bottom w:val="single" w:sz="4" w:space="0" w:color="auto"/>
              <w:right w:val="single" w:sz="4" w:space="0" w:color="auto"/>
            </w:tcBorders>
            <w:shd w:val="clear" w:color="auto" w:fill="auto"/>
            <w:noWrap/>
            <w:vAlign w:val="center"/>
            <w:hideMark/>
          </w:tcPr>
          <w:p w14:paraId="258315E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11,855</w:t>
            </w:r>
          </w:p>
        </w:tc>
      </w:tr>
      <w:tr w:rsidR="00C07291" w:rsidRPr="00DC58E9" w14:paraId="26773E36"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1030A10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349E299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515" w:type="pct"/>
            <w:tcBorders>
              <w:top w:val="nil"/>
              <w:left w:val="nil"/>
              <w:bottom w:val="single" w:sz="4" w:space="0" w:color="auto"/>
              <w:right w:val="single" w:sz="4" w:space="0" w:color="auto"/>
            </w:tcBorders>
            <w:shd w:val="clear" w:color="auto" w:fill="auto"/>
            <w:noWrap/>
            <w:vAlign w:val="center"/>
            <w:hideMark/>
          </w:tcPr>
          <w:p w14:paraId="32AF3BF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1257</w:t>
            </w:r>
          </w:p>
        </w:tc>
        <w:tc>
          <w:tcPr>
            <w:tcW w:w="2578" w:type="pct"/>
            <w:tcBorders>
              <w:top w:val="nil"/>
              <w:left w:val="nil"/>
              <w:bottom w:val="single" w:sz="4" w:space="0" w:color="auto"/>
              <w:right w:val="single" w:sz="4" w:space="0" w:color="auto"/>
            </w:tcBorders>
            <w:shd w:val="clear" w:color="auto" w:fill="auto"/>
            <w:noWrap/>
            <w:vAlign w:val="center"/>
            <w:hideMark/>
          </w:tcPr>
          <w:p w14:paraId="079D051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DRAVOGRAD-OTIŠKI VRH</w:t>
            </w:r>
          </w:p>
        </w:tc>
        <w:tc>
          <w:tcPr>
            <w:tcW w:w="579" w:type="pct"/>
            <w:tcBorders>
              <w:top w:val="nil"/>
              <w:left w:val="nil"/>
              <w:bottom w:val="single" w:sz="4" w:space="0" w:color="auto"/>
              <w:right w:val="single" w:sz="4" w:space="0" w:color="auto"/>
            </w:tcBorders>
            <w:shd w:val="clear" w:color="auto" w:fill="auto"/>
            <w:noWrap/>
            <w:vAlign w:val="center"/>
            <w:hideMark/>
          </w:tcPr>
          <w:p w14:paraId="2DDA302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1,448</w:t>
            </w:r>
          </w:p>
        </w:tc>
      </w:tr>
      <w:tr w:rsidR="00C07291" w:rsidRPr="00DC58E9" w14:paraId="4A7B044C"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479A6DD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0A75A5B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515" w:type="pct"/>
            <w:tcBorders>
              <w:top w:val="nil"/>
              <w:left w:val="nil"/>
              <w:bottom w:val="single" w:sz="4" w:space="0" w:color="auto"/>
              <w:right w:val="single" w:sz="4" w:space="0" w:color="auto"/>
            </w:tcBorders>
            <w:shd w:val="clear" w:color="auto" w:fill="auto"/>
            <w:noWrap/>
            <w:vAlign w:val="center"/>
            <w:hideMark/>
          </w:tcPr>
          <w:p w14:paraId="5E63C6B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1258</w:t>
            </w:r>
          </w:p>
        </w:tc>
        <w:tc>
          <w:tcPr>
            <w:tcW w:w="2578" w:type="pct"/>
            <w:tcBorders>
              <w:top w:val="nil"/>
              <w:left w:val="nil"/>
              <w:bottom w:val="single" w:sz="4" w:space="0" w:color="auto"/>
              <w:right w:val="single" w:sz="4" w:space="0" w:color="auto"/>
            </w:tcBorders>
            <w:shd w:val="clear" w:color="auto" w:fill="auto"/>
            <w:noWrap/>
            <w:vAlign w:val="center"/>
            <w:hideMark/>
          </w:tcPr>
          <w:p w14:paraId="34CBDEE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OTIŠKI VRH-</w:t>
            </w:r>
            <w:proofErr w:type="spellStart"/>
            <w:r w:rsidRPr="00DC58E9">
              <w:rPr>
                <w:rFonts w:ascii="Calibri" w:eastAsia="Times New Roman" w:hAnsi="Calibri" w:cs="Calibri"/>
                <w:color w:val="auto"/>
                <w:sz w:val="18"/>
                <w:szCs w:val="18"/>
                <w:lang w:val="sl-SI" w:eastAsia="sl-SI"/>
              </w:rPr>
              <w:t>SL</w:t>
            </w:r>
            <w:proofErr w:type="gramStart"/>
            <w:r w:rsidRPr="00DC58E9">
              <w:rPr>
                <w:rFonts w:ascii="Calibri" w:eastAsia="Times New Roman" w:hAnsi="Calibri" w:cs="Calibri"/>
                <w:color w:val="auto"/>
                <w:sz w:val="18"/>
                <w:szCs w:val="18"/>
                <w:lang w:val="sl-SI" w:eastAsia="sl-SI"/>
              </w:rPr>
              <w:t>.</w:t>
            </w:r>
            <w:proofErr w:type="gramEnd"/>
            <w:r w:rsidRPr="00DC58E9">
              <w:rPr>
                <w:rFonts w:ascii="Calibri" w:eastAsia="Times New Roman" w:hAnsi="Calibri" w:cs="Calibri"/>
                <w:color w:val="auto"/>
                <w:sz w:val="18"/>
                <w:szCs w:val="18"/>
                <w:lang w:val="sl-SI" w:eastAsia="sl-SI"/>
              </w:rPr>
              <w:t>GRADEC</w:t>
            </w:r>
            <w:proofErr w:type="spellEnd"/>
          </w:p>
        </w:tc>
        <w:tc>
          <w:tcPr>
            <w:tcW w:w="579" w:type="pct"/>
            <w:tcBorders>
              <w:top w:val="nil"/>
              <w:left w:val="nil"/>
              <w:bottom w:val="single" w:sz="4" w:space="0" w:color="auto"/>
              <w:right w:val="single" w:sz="4" w:space="0" w:color="auto"/>
            </w:tcBorders>
            <w:shd w:val="clear" w:color="auto" w:fill="auto"/>
            <w:noWrap/>
            <w:vAlign w:val="center"/>
            <w:hideMark/>
          </w:tcPr>
          <w:p w14:paraId="0C3438F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9,170</w:t>
            </w:r>
          </w:p>
        </w:tc>
      </w:tr>
      <w:tr w:rsidR="00C07291" w:rsidRPr="00DC58E9" w14:paraId="66C5CDA6"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6C60AEE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54229ED8"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515" w:type="pct"/>
            <w:tcBorders>
              <w:top w:val="nil"/>
              <w:left w:val="nil"/>
              <w:bottom w:val="single" w:sz="4" w:space="0" w:color="auto"/>
              <w:right w:val="single" w:sz="4" w:space="0" w:color="auto"/>
            </w:tcBorders>
            <w:shd w:val="clear" w:color="auto" w:fill="auto"/>
            <w:noWrap/>
            <w:vAlign w:val="center"/>
            <w:hideMark/>
          </w:tcPr>
          <w:p w14:paraId="4F34B6E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1445</w:t>
            </w:r>
          </w:p>
        </w:tc>
        <w:tc>
          <w:tcPr>
            <w:tcW w:w="2578" w:type="pct"/>
            <w:tcBorders>
              <w:top w:val="nil"/>
              <w:left w:val="nil"/>
              <w:bottom w:val="single" w:sz="4" w:space="0" w:color="auto"/>
              <w:right w:val="single" w:sz="4" w:space="0" w:color="auto"/>
            </w:tcBorders>
            <w:shd w:val="clear" w:color="auto" w:fill="auto"/>
            <w:noWrap/>
            <w:vAlign w:val="center"/>
            <w:hideMark/>
          </w:tcPr>
          <w:p w14:paraId="3458E3F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proofErr w:type="spellStart"/>
            <w:proofErr w:type="gramStart"/>
            <w:r w:rsidRPr="00DC58E9">
              <w:rPr>
                <w:rFonts w:ascii="Calibri" w:eastAsia="Times New Roman" w:hAnsi="Calibri" w:cs="Calibri"/>
                <w:color w:val="auto"/>
                <w:sz w:val="18"/>
                <w:szCs w:val="18"/>
                <w:lang w:val="sl-SI" w:eastAsia="sl-SI"/>
              </w:rPr>
              <w:t>SL.</w:t>
            </w:r>
            <w:proofErr w:type="gramEnd"/>
            <w:r w:rsidRPr="00DC58E9">
              <w:rPr>
                <w:rFonts w:ascii="Calibri" w:eastAsia="Times New Roman" w:hAnsi="Calibri" w:cs="Calibri"/>
                <w:color w:val="auto"/>
                <w:sz w:val="18"/>
                <w:szCs w:val="18"/>
                <w:lang w:val="sl-SI" w:eastAsia="sl-SI"/>
              </w:rPr>
              <w:t>GRADEC</w:t>
            </w:r>
            <w:proofErr w:type="spellEnd"/>
          </w:p>
        </w:tc>
        <w:tc>
          <w:tcPr>
            <w:tcW w:w="579" w:type="pct"/>
            <w:tcBorders>
              <w:top w:val="nil"/>
              <w:left w:val="nil"/>
              <w:bottom w:val="single" w:sz="4" w:space="0" w:color="auto"/>
              <w:right w:val="single" w:sz="4" w:space="0" w:color="auto"/>
            </w:tcBorders>
            <w:shd w:val="clear" w:color="auto" w:fill="auto"/>
            <w:noWrap/>
            <w:vAlign w:val="center"/>
            <w:hideMark/>
          </w:tcPr>
          <w:p w14:paraId="512DD80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1,910</w:t>
            </w:r>
          </w:p>
        </w:tc>
      </w:tr>
      <w:tr w:rsidR="00C07291" w:rsidRPr="00DC58E9" w14:paraId="2A118530"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4D6F473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410C417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515" w:type="pct"/>
            <w:tcBorders>
              <w:top w:val="nil"/>
              <w:left w:val="nil"/>
              <w:bottom w:val="single" w:sz="4" w:space="0" w:color="auto"/>
              <w:right w:val="single" w:sz="4" w:space="0" w:color="auto"/>
            </w:tcBorders>
            <w:shd w:val="clear" w:color="auto" w:fill="auto"/>
            <w:noWrap/>
            <w:vAlign w:val="center"/>
            <w:hideMark/>
          </w:tcPr>
          <w:p w14:paraId="0E37E0A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1259</w:t>
            </w:r>
          </w:p>
        </w:tc>
        <w:tc>
          <w:tcPr>
            <w:tcW w:w="2578" w:type="pct"/>
            <w:tcBorders>
              <w:top w:val="nil"/>
              <w:left w:val="nil"/>
              <w:bottom w:val="single" w:sz="4" w:space="0" w:color="auto"/>
              <w:right w:val="single" w:sz="4" w:space="0" w:color="auto"/>
            </w:tcBorders>
            <w:shd w:val="clear" w:color="auto" w:fill="auto"/>
            <w:noWrap/>
            <w:vAlign w:val="center"/>
            <w:hideMark/>
          </w:tcPr>
          <w:p w14:paraId="10B119A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proofErr w:type="spellStart"/>
            <w:proofErr w:type="gramStart"/>
            <w:r w:rsidRPr="00DC58E9">
              <w:rPr>
                <w:rFonts w:ascii="Calibri" w:eastAsia="Times New Roman" w:hAnsi="Calibri" w:cs="Calibri"/>
                <w:color w:val="auto"/>
                <w:sz w:val="18"/>
                <w:szCs w:val="18"/>
                <w:lang w:val="sl-SI" w:eastAsia="sl-SI"/>
              </w:rPr>
              <w:t>SL.</w:t>
            </w:r>
            <w:proofErr w:type="gramEnd"/>
            <w:r w:rsidRPr="00DC58E9">
              <w:rPr>
                <w:rFonts w:ascii="Calibri" w:eastAsia="Times New Roman" w:hAnsi="Calibri" w:cs="Calibri"/>
                <w:color w:val="auto"/>
                <w:sz w:val="18"/>
                <w:szCs w:val="18"/>
                <w:lang w:val="sl-SI" w:eastAsia="sl-SI"/>
              </w:rPr>
              <w:t>GRADEC</w:t>
            </w:r>
            <w:proofErr w:type="spellEnd"/>
            <w:r w:rsidRPr="00DC58E9">
              <w:rPr>
                <w:rFonts w:ascii="Calibri" w:eastAsia="Times New Roman" w:hAnsi="Calibri" w:cs="Calibri"/>
                <w:color w:val="auto"/>
                <w:sz w:val="18"/>
                <w:szCs w:val="18"/>
                <w:lang w:val="sl-SI" w:eastAsia="sl-SI"/>
              </w:rPr>
              <w:t>-GORNJI DOLIČ</w:t>
            </w:r>
          </w:p>
        </w:tc>
        <w:tc>
          <w:tcPr>
            <w:tcW w:w="579" w:type="pct"/>
            <w:tcBorders>
              <w:top w:val="nil"/>
              <w:left w:val="nil"/>
              <w:bottom w:val="single" w:sz="4" w:space="0" w:color="auto"/>
              <w:right w:val="single" w:sz="4" w:space="0" w:color="auto"/>
            </w:tcBorders>
            <w:shd w:val="clear" w:color="auto" w:fill="auto"/>
            <w:noWrap/>
            <w:vAlign w:val="center"/>
            <w:hideMark/>
          </w:tcPr>
          <w:p w14:paraId="753269C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12,897</w:t>
            </w:r>
          </w:p>
        </w:tc>
      </w:tr>
      <w:tr w:rsidR="00C07291" w:rsidRPr="00DC58E9" w14:paraId="1B39EDF2"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7D2F406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18C6919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515" w:type="pct"/>
            <w:tcBorders>
              <w:top w:val="nil"/>
              <w:left w:val="nil"/>
              <w:bottom w:val="single" w:sz="4" w:space="0" w:color="auto"/>
              <w:right w:val="single" w:sz="4" w:space="0" w:color="auto"/>
            </w:tcBorders>
            <w:shd w:val="clear" w:color="auto" w:fill="auto"/>
            <w:noWrap/>
            <w:vAlign w:val="center"/>
            <w:hideMark/>
          </w:tcPr>
          <w:p w14:paraId="14CB8C7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1260</w:t>
            </w:r>
          </w:p>
        </w:tc>
        <w:tc>
          <w:tcPr>
            <w:tcW w:w="2578" w:type="pct"/>
            <w:tcBorders>
              <w:top w:val="nil"/>
              <w:left w:val="nil"/>
              <w:bottom w:val="single" w:sz="4" w:space="0" w:color="auto"/>
              <w:right w:val="single" w:sz="4" w:space="0" w:color="auto"/>
            </w:tcBorders>
            <w:shd w:val="clear" w:color="auto" w:fill="auto"/>
            <w:noWrap/>
            <w:vAlign w:val="center"/>
            <w:hideMark/>
          </w:tcPr>
          <w:p w14:paraId="5FD7B54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GORNJI DOLIČ-VELENJE</w:t>
            </w:r>
          </w:p>
        </w:tc>
        <w:tc>
          <w:tcPr>
            <w:tcW w:w="579" w:type="pct"/>
            <w:tcBorders>
              <w:top w:val="nil"/>
              <w:left w:val="nil"/>
              <w:bottom w:val="single" w:sz="4" w:space="0" w:color="auto"/>
              <w:right w:val="single" w:sz="4" w:space="0" w:color="auto"/>
            </w:tcBorders>
            <w:shd w:val="clear" w:color="auto" w:fill="auto"/>
            <w:noWrap/>
            <w:vAlign w:val="center"/>
            <w:hideMark/>
          </w:tcPr>
          <w:p w14:paraId="7153142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11,476</w:t>
            </w:r>
          </w:p>
        </w:tc>
      </w:tr>
      <w:tr w:rsidR="00C07291" w:rsidRPr="00DC58E9" w14:paraId="6E866D89"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186A307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3CD1E6A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515" w:type="pct"/>
            <w:tcBorders>
              <w:top w:val="nil"/>
              <w:left w:val="nil"/>
              <w:bottom w:val="single" w:sz="4" w:space="0" w:color="auto"/>
              <w:right w:val="single" w:sz="4" w:space="0" w:color="auto"/>
            </w:tcBorders>
            <w:shd w:val="clear" w:color="auto" w:fill="auto"/>
            <w:noWrap/>
            <w:vAlign w:val="center"/>
            <w:hideMark/>
          </w:tcPr>
          <w:p w14:paraId="5B8A4898"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1261</w:t>
            </w:r>
          </w:p>
        </w:tc>
        <w:tc>
          <w:tcPr>
            <w:tcW w:w="2578" w:type="pct"/>
            <w:tcBorders>
              <w:top w:val="nil"/>
              <w:left w:val="nil"/>
              <w:bottom w:val="single" w:sz="4" w:space="0" w:color="auto"/>
              <w:right w:val="single" w:sz="4" w:space="0" w:color="auto"/>
            </w:tcBorders>
            <w:shd w:val="clear" w:color="auto" w:fill="auto"/>
            <w:noWrap/>
            <w:vAlign w:val="center"/>
            <w:hideMark/>
          </w:tcPr>
          <w:p w14:paraId="630FC45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VELENJE-ČRNOVA</w:t>
            </w:r>
          </w:p>
        </w:tc>
        <w:tc>
          <w:tcPr>
            <w:tcW w:w="579" w:type="pct"/>
            <w:tcBorders>
              <w:top w:val="nil"/>
              <w:left w:val="nil"/>
              <w:bottom w:val="single" w:sz="4" w:space="0" w:color="auto"/>
              <w:right w:val="single" w:sz="4" w:space="0" w:color="auto"/>
            </w:tcBorders>
            <w:shd w:val="clear" w:color="auto" w:fill="auto"/>
            <w:noWrap/>
            <w:vAlign w:val="center"/>
            <w:hideMark/>
          </w:tcPr>
          <w:p w14:paraId="6EEBFE4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7,427</w:t>
            </w:r>
          </w:p>
        </w:tc>
      </w:tr>
      <w:tr w:rsidR="00C07291" w:rsidRPr="00DC58E9" w14:paraId="5C64AEC6"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3625244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49ED3C8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515" w:type="pct"/>
            <w:tcBorders>
              <w:top w:val="nil"/>
              <w:left w:val="nil"/>
              <w:bottom w:val="single" w:sz="4" w:space="0" w:color="auto"/>
              <w:right w:val="single" w:sz="4" w:space="0" w:color="auto"/>
            </w:tcBorders>
            <w:shd w:val="clear" w:color="auto" w:fill="auto"/>
            <w:noWrap/>
            <w:vAlign w:val="center"/>
            <w:hideMark/>
          </w:tcPr>
          <w:p w14:paraId="2D37587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1262</w:t>
            </w:r>
          </w:p>
        </w:tc>
        <w:tc>
          <w:tcPr>
            <w:tcW w:w="2578" w:type="pct"/>
            <w:tcBorders>
              <w:top w:val="nil"/>
              <w:left w:val="nil"/>
              <w:bottom w:val="single" w:sz="4" w:space="0" w:color="auto"/>
              <w:right w:val="single" w:sz="4" w:space="0" w:color="auto"/>
            </w:tcBorders>
            <w:shd w:val="clear" w:color="auto" w:fill="auto"/>
            <w:noWrap/>
            <w:vAlign w:val="center"/>
            <w:hideMark/>
          </w:tcPr>
          <w:p w14:paraId="3F489B4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ČRNOVA-ARJA VAS</w:t>
            </w:r>
          </w:p>
        </w:tc>
        <w:tc>
          <w:tcPr>
            <w:tcW w:w="579" w:type="pct"/>
            <w:tcBorders>
              <w:top w:val="nil"/>
              <w:left w:val="nil"/>
              <w:bottom w:val="single" w:sz="4" w:space="0" w:color="auto"/>
              <w:right w:val="single" w:sz="4" w:space="0" w:color="auto"/>
            </w:tcBorders>
            <w:shd w:val="clear" w:color="auto" w:fill="auto"/>
            <w:noWrap/>
            <w:vAlign w:val="center"/>
            <w:hideMark/>
          </w:tcPr>
          <w:p w14:paraId="5F79BD6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7,014</w:t>
            </w:r>
          </w:p>
        </w:tc>
      </w:tr>
      <w:tr w:rsidR="00C07291" w:rsidRPr="00DC58E9" w14:paraId="02A5D550"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1D91DA4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7F6F319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515" w:type="pct"/>
            <w:tcBorders>
              <w:top w:val="nil"/>
              <w:left w:val="nil"/>
              <w:bottom w:val="single" w:sz="4" w:space="0" w:color="auto"/>
              <w:right w:val="single" w:sz="4" w:space="0" w:color="auto"/>
            </w:tcBorders>
            <w:shd w:val="clear" w:color="auto" w:fill="auto"/>
            <w:noWrap/>
            <w:vAlign w:val="center"/>
            <w:hideMark/>
          </w:tcPr>
          <w:p w14:paraId="67CEC50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1401</w:t>
            </w:r>
          </w:p>
        </w:tc>
        <w:tc>
          <w:tcPr>
            <w:tcW w:w="2578" w:type="pct"/>
            <w:tcBorders>
              <w:top w:val="nil"/>
              <w:left w:val="nil"/>
              <w:bottom w:val="single" w:sz="4" w:space="0" w:color="auto"/>
              <w:right w:val="single" w:sz="4" w:space="0" w:color="auto"/>
            </w:tcBorders>
            <w:shd w:val="clear" w:color="auto" w:fill="auto"/>
            <w:noWrap/>
            <w:vAlign w:val="center"/>
            <w:hideMark/>
          </w:tcPr>
          <w:p w14:paraId="026A50F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PRIKLJ. CELJE Z - MEDLOG</w:t>
            </w:r>
          </w:p>
        </w:tc>
        <w:tc>
          <w:tcPr>
            <w:tcW w:w="579" w:type="pct"/>
            <w:tcBorders>
              <w:top w:val="nil"/>
              <w:left w:val="nil"/>
              <w:bottom w:val="single" w:sz="4" w:space="0" w:color="auto"/>
              <w:right w:val="single" w:sz="4" w:space="0" w:color="auto"/>
            </w:tcBorders>
            <w:shd w:val="clear" w:color="auto" w:fill="auto"/>
            <w:noWrap/>
            <w:vAlign w:val="center"/>
            <w:hideMark/>
          </w:tcPr>
          <w:p w14:paraId="43B144B6" w14:textId="2D547B6D"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w:t>
            </w:r>
            <w:r w:rsidR="00E82266">
              <w:rPr>
                <w:rFonts w:ascii="Calibri" w:eastAsia="Times New Roman" w:hAnsi="Calibri" w:cs="Calibri"/>
                <w:color w:val="auto"/>
                <w:sz w:val="18"/>
                <w:szCs w:val="18"/>
                <w:lang w:val="sl-SI" w:eastAsia="sl-SI"/>
              </w:rPr>
              <w:t>,</w:t>
            </w:r>
            <w:r w:rsidRPr="00DC58E9">
              <w:rPr>
                <w:rFonts w:ascii="Calibri" w:eastAsia="Times New Roman" w:hAnsi="Calibri" w:cs="Calibri"/>
                <w:color w:val="auto"/>
                <w:sz w:val="18"/>
                <w:szCs w:val="18"/>
                <w:lang w:val="sl-SI" w:eastAsia="sl-SI"/>
              </w:rPr>
              <w:t>613</w:t>
            </w:r>
          </w:p>
        </w:tc>
      </w:tr>
      <w:tr w:rsidR="00C07291" w:rsidRPr="00DC58E9" w14:paraId="7320B87A"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2EF5045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08B4C39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515" w:type="pct"/>
            <w:tcBorders>
              <w:top w:val="nil"/>
              <w:left w:val="nil"/>
              <w:bottom w:val="single" w:sz="4" w:space="0" w:color="auto"/>
              <w:right w:val="single" w:sz="4" w:space="0" w:color="auto"/>
            </w:tcBorders>
            <w:shd w:val="clear" w:color="auto" w:fill="auto"/>
            <w:noWrap/>
            <w:vAlign w:val="center"/>
            <w:hideMark/>
          </w:tcPr>
          <w:p w14:paraId="19BF7E7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0370</w:t>
            </w:r>
          </w:p>
        </w:tc>
        <w:tc>
          <w:tcPr>
            <w:tcW w:w="2578" w:type="pct"/>
            <w:tcBorders>
              <w:top w:val="nil"/>
              <w:left w:val="nil"/>
              <w:bottom w:val="single" w:sz="4" w:space="0" w:color="auto"/>
              <w:right w:val="single" w:sz="4" w:space="0" w:color="auto"/>
            </w:tcBorders>
            <w:shd w:val="clear" w:color="auto" w:fill="auto"/>
            <w:noWrap/>
            <w:vAlign w:val="center"/>
            <w:hideMark/>
          </w:tcPr>
          <w:p w14:paraId="6263B7E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MEDLOG-CELJE</w:t>
            </w:r>
          </w:p>
        </w:tc>
        <w:tc>
          <w:tcPr>
            <w:tcW w:w="579" w:type="pct"/>
            <w:tcBorders>
              <w:top w:val="nil"/>
              <w:left w:val="nil"/>
              <w:bottom w:val="single" w:sz="4" w:space="0" w:color="auto"/>
              <w:right w:val="single" w:sz="4" w:space="0" w:color="auto"/>
            </w:tcBorders>
            <w:shd w:val="clear" w:color="auto" w:fill="auto"/>
            <w:noWrap/>
            <w:vAlign w:val="center"/>
            <w:hideMark/>
          </w:tcPr>
          <w:p w14:paraId="269311D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3,242</w:t>
            </w:r>
          </w:p>
        </w:tc>
      </w:tr>
      <w:tr w:rsidR="00C07291" w:rsidRPr="00DC58E9" w14:paraId="5ADE1C30"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495209D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6B4F8D8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515" w:type="pct"/>
            <w:tcBorders>
              <w:top w:val="nil"/>
              <w:left w:val="nil"/>
              <w:bottom w:val="single" w:sz="4" w:space="0" w:color="auto"/>
              <w:right w:val="single" w:sz="4" w:space="0" w:color="auto"/>
            </w:tcBorders>
            <w:shd w:val="clear" w:color="auto" w:fill="auto"/>
            <w:noWrap/>
            <w:vAlign w:val="center"/>
            <w:hideMark/>
          </w:tcPr>
          <w:p w14:paraId="65F5AF3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0328</w:t>
            </w:r>
          </w:p>
        </w:tc>
        <w:tc>
          <w:tcPr>
            <w:tcW w:w="2578" w:type="pct"/>
            <w:tcBorders>
              <w:top w:val="nil"/>
              <w:left w:val="nil"/>
              <w:bottom w:val="single" w:sz="4" w:space="0" w:color="auto"/>
              <w:right w:val="single" w:sz="4" w:space="0" w:color="auto"/>
            </w:tcBorders>
            <w:shd w:val="clear" w:color="auto" w:fill="auto"/>
            <w:noWrap/>
            <w:vAlign w:val="center"/>
            <w:hideMark/>
          </w:tcPr>
          <w:p w14:paraId="1D4FA0E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CELJE-ŠMARJETA</w:t>
            </w:r>
          </w:p>
        </w:tc>
        <w:tc>
          <w:tcPr>
            <w:tcW w:w="579" w:type="pct"/>
            <w:tcBorders>
              <w:top w:val="nil"/>
              <w:left w:val="nil"/>
              <w:bottom w:val="single" w:sz="4" w:space="0" w:color="auto"/>
              <w:right w:val="single" w:sz="4" w:space="0" w:color="auto"/>
            </w:tcBorders>
            <w:shd w:val="clear" w:color="auto" w:fill="auto"/>
            <w:noWrap/>
            <w:vAlign w:val="center"/>
            <w:hideMark/>
          </w:tcPr>
          <w:p w14:paraId="12DD9D0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17,325</w:t>
            </w:r>
          </w:p>
        </w:tc>
      </w:tr>
      <w:tr w:rsidR="00C07291" w:rsidRPr="00DC58E9" w14:paraId="5661E52E"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15EC46F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246A357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515" w:type="pct"/>
            <w:tcBorders>
              <w:top w:val="nil"/>
              <w:left w:val="nil"/>
              <w:bottom w:val="single" w:sz="4" w:space="0" w:color="auto"/>
              <w:right w:val="single" w:sz="4" w:space="0" w:color="auto"/>
            </w:tcBorders>
            <w:shd w:val="clear" w:color="auto" w:fill="auto"/>
            <w:noWrap/>
            <w:vAlign w:val="center"/>
            <w:hideMark/>
          </w:tcPr>
          <w:p w14:paraId="1990D1C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0329</w:t>
            </w:r>
          </w:p>
        </w:tc>
        <w:tc>
          <w:tcPr>
            <w:tcW w:w="2578" w:type="pct"/>
            <w:tcBorders>
              <w:top w:val="nil"/>
              <w:left w:val="nil"/>
              <w:bottom w:val="single" w:sz="4" w:space="0" w:color="auto"/>
              <w:right w:val="single" w:sz="4" w:space="0" w:color="auto"/>
            </w:tcBorders>
            <w:shd w:val="clear" w:color="auto" w:fill="auto"/>
            <w:noWrap/>
            <w:vAlign w:val="center"/>
            <w:hideMark/>
          </w:tcPr>
          <w:p w14:paraId="63CC425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ŠMARJETA-RIMSKE TOPLICE</w:t>
            </w:r>
          </w:p>
        </w:tc>
        <w:tc>
          <w:tcPr>
            <w:tcW w:w="579" w:type="pct"/>
            <w:tcBorders>
              <w:top w:val="nil"/>
              <w:left w:val="nil"/>
              <w:bottom w:val="single" w:sz="4" w:space="0" w:color="auto"/>
              <w:right w:val="single" w:sz="4" w:space="0" w:color="auto"/>
            </w:tcBorders>
            <w:shd w:val="clear" w:color="auto" w:fill="auto"/>
            <w:noWrap/>
            <w:vAlign w:val="center"/>
            <w:hideMark/>
          </w:tcPr>
          <w:p w14:paraId="2E1AD4C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1,050</w:t>
            </w:r>
          </w:p>
        </w:tc>
      </w:tr>
      <w:tr w:rsidR="00C07291" w:rsidRPr="00DC58E9" w14:paraId="798648EB"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04A1FE7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55ABCC28"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515" w:type="pct"/>
            <w:tcBorders>
              <w:top w:val="nil"/>
              <w:left w:val="nil"/>
              <w:bottom w:val="single" w:sz="4" w:space="0" w:color="auto"/>
              <w:right w:val="single" w:sz="4" w:space="0" w:color="auto"/>
            </w:tcBorders>
            <w:shd w:val="clear" w:color="auto" w:fill="auto"/>
            <w:noWrap/>
            <w:vAlign w:val="center"/>
            <w:hideMark/>
          </w:tcPr>
          <w:p w14:paraId="3AC40BD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0330</w:t>
            </w:r>
          </w:p>
        </w:tc>
        <w:tc>
          <w:tcPr>
            <w:tcW w:w="2578" w:type="pct"/>
            <w:tcBorders>
              <w:top w:val="nil"/>
              <w:left w:val="nil"/>
              <w:bottom w:val="single" w:sz="4" w:space="0" w:color="auto"/>
              <w:right w:val="single" w:sz="4" w:space="0" w:color="auto"/>
            </w:tcBorders>
            <w:shd w:val="clear" w:color="auto" w:fill="auto"/>
            <w:noWrap/>
            <w:vAlign w:val="center"/>
            <w:hideMark/>
          </w:tcPr>
          <w:p w14:paraId="0E0669B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proofErr w:type="spellStart"/>
            <w:r w:rsidRPr="00DC58E9">
              <w:rPr>
                <w:rFonts w:ascii="Calibri" w:eastAsia="Times New Roman" w:hAnsi="Calibri" w:cs="Calibri"/>
                <w:color w:val="auto"/>
                <w:sz w:val="18"/>
                <w:szCs w:val="18"/>
                <w:lang w:val="sl-SI" w:eastAsia="sl-SI"/>
              </w:rPr>
              <w:t>RIM</w:t>
            </w:r>
            <w:proofErr w:type="gramStart"/>
            <w:r w:rsidRPr="00DC58E9">
              <w:rPr>
                <w:rFonts w:ascii="Calibri" w:eastAsia="Times New Roman" w:hAnsi="Calibri" w:cs="Calibri"/>
                <w:color w:val="auto"/>
                <w:sz w:val="18"/>
                <w:szCs w:val="18"/>
                <w:lang w:val="sl-SI" w:eastAsia="sl-SI"/>
              </w:rPr>
              <w:t>.</w:t>
            </w:r>
            <w:proofErr w:type="gramEnd"/>
            <w:r w:rsidRPr="00DC58E9">
              <w:rPr>
                <w:rFonts w:ascii="Calibri" w:eastAsia="Times New Roman" w:hAnsi="Calibri" w:cs="Calibri"/>
                <w:color w:val="auto"/>
                <w:sz w:val="18"/>
                <w:szCs w:val="18"/>
                <w:lang w:val="sl-SI" w:eastAsia="sl-SI"/>
              </w:rPr>
              <w:t>TOPLICE</w:t>
            </w:r>
            <w:proofErr w:type="spellEnd"/>
            <w:r w:rsidRPr="00DC58E9">
              <w:rPr>
                <w:rFonts w:ascii="Calibri" w:eastAsia="Times New Roman" w:hAnsi="Calibri" w:cs="Calibri"/>
                <w:color w:val="auto"/>
                <w:sz w:val="18"/>
                <w:szCs w:val="18"/>
                <w:lang w:val="sl-SI" w:eastAsia="sl-SI"/>
              </w:rPr>
              <w:t>-ZIDANI MOST</w:t>
            </w:r>
          </w:p>
        </w:tc>
        <w:tc>
          <w:tcPr>
            <w:tcW w:w="579" w:type="pct"/>
            <w:tcBorders>
              <w:top w:val="nil"/>
              <w:left w:val="nil"/>
              <w:bottom w:val="single" w:sz="4" w:space="0" w:color="auto"/>
              <w:right w:val="single" w:sz="4" w:space="0" w:color="auto"/>
            </w:tcBorders>
            <w:shd w:val="clear" w:color="auto" w:fill="auto"/>
            <w:noWrap/>
            <w:vAlign w:val="center"/>
            <w:hideMark/>
          </w:tcPr>
          <w:p w14:paraId="2712063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6,750</w:t>
            </w:r>
          </w:p>
        </w:tc>
      </w:tr>
      <w:tr w:rsidR="00C07291" w:rsidRPr="00DC58E9" w14:paraId="7EF70FDD"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2FA85BC1"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68D4C2A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515" w:type="pct"/>
            <w:tcBorders>
              <w:top w:val="nil"/>
              <w:left w:val="nil"/>
              <w:bottom w:val="single" w:sz="4" w:space="0" w:color="auto"/>
              <w:right w:val="single" w:sz="4" w:space="0" w:color="auto"/>
            </w:tcBorders>
            <w:shd w:val="clear" w:color="auto" w:fill="auto"/>
            <w:noWrap/>
            <w:vAlign w:val="center"/>
            <w:hideMark/>
          </w:tcPr>
          <w:p w14:paraId="453D05D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1619</w:t>
            </w:r>
          </w:p>
        </w:tc>
        <w:tc>
          <w:tcPr>
            <w:tcW w:w="2578" w:type="pct"/>
            <w:tcBorders>
              <w:top w:val="nil"/>
              <w:left w:val="nil"/>
              <w:bottom w:val="single" w:sz="4" w:space="0" w:color="auto"/>
              <w:right w:val="single" w:sz="4" w:space="0" w:color="auto"/>
            </w:tcBorders>
            <w:shd w:val="clear" w:color="auto" w:fill="auto"/>
            <w:noWrap/>
            <w:vAlign w:val="center"/>
            <w:hideMark/>
          </w:tcPr>
          <w:p w14:paraId="5116F721"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RONDO DRNOVO</w:t>
            </w:r>
          </w:p>
        </w:tc>
        <w:tc>
          <w:tcPr>
            <w:tcW w:w="579" w:type="pct"/>
            <w:tcBorders>
              <w:top w:val="nil"/>
              <w:left w:val="nil"/>
              <w:bottom w:val="single" w:sz="4" w:space="0" w:color="auto"/>
              <w:right w:val="single" w:sz="4" w:space="0" w:color="auto"/>
            </w:tcBorders>
            <w:shd w:val="clear" w:color="auto" w:fill="auto"/>
            <w:noWrap/>
            <w:vAlign w:val="center"/>
            <w:hideMark/>
          </w:tcPr>
          <w:p w14:paraId="791392E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103</w:t>
            </w:r>
          </w:p>
        </w:tc>
      </w:tr>
      <w:tr w:rsidR="00C07291" w:rsidRPr="00DC58E9" w14:paraId="310883B1"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672885CC"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18A1CE5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515" w:type="pct"/>
            <w:tcBorders>
              <w:top w:val="nil"/>
              <w:left w:val="nil"/>
              <w:bottom w:val="single" w:sz="4" w:space="0" w:color="auto"/>
              <w:right w:val="single" w:sz="4" w:space="0" w:color="auto"/>
            </w:tcBorders>
            <w:shd w:val="clear" w:color="auto" w:fill="auto"/>
            <w:noWrap/>
            <w:vAlign w:val="center"/>
            <w:hideMark/>
          </w:tcPr>
          <w:p w14:paraId="127569F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0338</w:t>
            </w:r>
          </w:p>
        </w:tc>
        <w:tc>
          <w:tcPr>
            <w:tcW w:w="2578" w:type="pct"/>
            <w:tcBorders>
              <w:top w:val="nil"/>
              <w:left w:val="nil"/>
              <w:bottom w:val="single" w:sz="4" w:space="0" w:color="auto"/>
              <w:right w:val="single" w:sz="4" w:space="0" w:color="auto"/>
            </w:tcBorders>
            <w:shd w:val="clear" w:color="auto" w:fill="auto"/>
            <w:noWrap/>
            <w:vAlign w:val="center"/>
            <w:hideMark/>
          </w:tcPr>
          <w:p w14:paraId="3D6E454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POSTOJNA-PIVKA</w:t>
            </w:r>
          </w:p>
        </w:tc>
        <w:tc>
          <w:tcPr>
            <w:tcW w:w="579" w:type="pct"/>
            <w:tcBorders>
              <w:top w:val="nil"/>
              <w:left w:val="nil"/>
              <w:bottom w:val="single" w:sz="4" w:space="0" w:color="auto"/>
              <w:right w:val="single" w:sz="4" w:space="0" w:color="auto"/>
            </w:tcBorders>
            <w:shd w:val="clear" w:color="auto" w:fill="auto"/>
            <w:noWrap/>
            <w:vAlign w:val="center"/>
            <w:hideMark/>
          </w:tcPr>
          <w:p w14:paraId="4A65736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10,260</w:t>
            </w:r>
          </w:p>
        </w:tc>
      </w:tr>
      <w:tr w:rsidR="00C07291" w:rsidRPr="00DC58E9" w14:paraId="69251CED"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2EB0F84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56310FC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515" w:type="pct"/>
            <w:tcBorders>
              <w:top w:val="nil"/>
              <w:left w:val="nil"/>
              <w:bottom w:val="single" w:sz="4" w:space="0" w:color="auto"/>
              <w:right w:val="single" w:sz="4" w:space="0" w:color="auto"/>
            </w:tcBorders>
            <w:shd w:val="clear" w:color="auto" w:fill="auto"/>
            <w:noWrap/>
            <w:vAlign w:val="center"/>
            <w:hideMark/>
          </w:tcPr>
          <w:p w14:paraId="3338608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0339</w:t>
            </w:r>
          </w:p>
        </w:tc>
        <w:tc>
          <w:tcPr>
            <w:tcW w:w="2578" w:type="pct"/>
            <w:tcBorders>
              <w:top w:val="nil"/>
              <w:left w:val="nil"/>
              <w:bottom w:val="single" w:sz="4" w:space="0" w:color="auto"/>
              <w:right w:val="single" w:sz="4" w:space="0" w:color="auto"/>
            </w:tcBorders>
            <w:shd w:val="clear" w:color="auto" w:fill="auto"/>
            <w:noWrap/>
            <w:vAlign w:val="center"/>
            <w:hideMark/>
          </w:tcPr>
          <w:p w14:paraId="14DAE25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PIVKA-RIBNICA</w:t>
            </w:r>
          </w:p>
        </w:tc>
        <w:tc>
          <w:tcPr>
            <w:tcW w:w="579" w:type="pct"/>
            <w:tcBorders>
              <w:top w:val="nil"/>
              <w:left w:val="nil"/>
              <w:bottom w:val="single" w:sz="4" w:space="0" w:color="auto"/>
              <w:right w:val="single" w:sz="4" w:space="0" w:color="auto"/>
            </w:tcBorders>
            <w:shd w:val="clear" w:color="auto" w:fill="auto"/>
            <w:noWrap/>
            <w:vAlign w:val="center"/>
            <w:hideMark/>
          </w:tcPr>
          <w:p w14:paraId="2C2A2DA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9,945</w:t>
            </w:r>
          </w:p>
        </w:tc>
      </w:tr>
      <w:tr w:rsidR="00C07291" w:rsidRPr="00DC58E9" w14:paraId="71F77B4F"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4FD3AD1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06A3B13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515" w:type="pct"/>
            <w:tcBorders>
              <w:top w:val="nil"/>
              <w:left w:val="nil"/>
              <w:bottom w:val="single" w:sz="4" w:space="0" w:color="auto"/>
              <w:right w:val="single" w:sz="4" w:space="0" w:color="auto"/>
            </w:tcBorders>
            <w:shd w:val="clear" w:color="auto" w:fill="auto"/>
            <w:noWrap/>
            <w:vAlign w:val="center"/>
            <w:hideMark/>
          </w:tcPr>
          <w:p w14:paraId="50D20908"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0340</w:t>
            </w:r>
          </w:p>
        </w:tc>
        <w:tc>
          <w:tcPr>
            <w:tcW w:w="2578" w:type="pct"/>
            <w:tcBorders>
              <w:top w:val="nil"/>
              <w:left w:val="nil"/>
              <w:bottom w:val="single" w:sz="4" w:space="0" w:color="auto"/>
              <w:right w:val="single" w:sz="4" w:space="0" w:color="auto"/>
            </w:tcBorders>
            <w:shd w:val="clear" w:color="auto" w:fill="auto"/>
            <w:noWrap/>
            <w:vAlign w:val="center"/>
            <w:hideMark/>
          </w:tcPr>
          <w:p w14:paraId="24B15C6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RIBNICA-PREM</w:t>
            </w:r>
          </w:p>
        </w:tc>
        <w:tc>
          <w:tcPr>
            <w:tcW w:w="579" w:type="pct"/>
            <w:tcBorders>
              <w:top w:val="nil"/>
              <w:left w:val="nil"/>
              <w:bottom w:val="single" w:sz="4" w:space="0" w:color="auto"/>
              <w:right w:val="single" w:sz="4" w:space="0" w:color="auto"/>
            </w:tcBorders>
            <w:shd w:val="clear" w:color="auto" w:fill="auto"/>
            <w:noWrap/>
            <w:vAlign w:val="center"/>
            <w:hideMark/>
          </w:tcPr>
          <w:p w14:paraId="43320BB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4,215</w:t>
            </w:r>
          </w:p>
        </w:tc>
      </w:tr>
      <w:tr w:rsidR="00C07291" w:rsidRPr="00DC58E9" w14:paraId="3BB87B93"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3E42892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19935B2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515" w:type="pct"/>
            <w:tcBorders>
              <w:top w:val="nil"/>
              <w:left w:val="nil"/>
              <w:bottom w:val="single" w:sz="4" w:space="0" w:color="auto"/>
              <w:right w:val="single" w:sz="4" w:space="0" w:color="auto"/>
            </w:tcBorders>
            <w:shd w:val="clear" w:color="auto" w:fill="auto"/>
            <w:noWrap/>
            <w:vAlign w:val="center"/>
            <w:hideMark/>
          </w:tcPr>
          <w:p w14:paraId="451DC34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0341</w:t>
            </w:r>
          </w:p>
        </w:tc>
        <w:tc>
          <w:tcPr>
            <w:tcW w:w="2578" w:type="pct"/>
            <w:tcBorders>
              <w:top w:val="nil"/>
              <w:left w:val="nil"/>
              <w:bottom w:val="single" w:sz="4" w:space="0" w:color="auto"/>
              <w:right w:val="single" w:sz="4" w:space="0" w:color="auto"/>
            </w:tcBorders>
            <w:shd w:val="clear" w:color="auto" w:fill="auto"/>
            <w:noWrap/>
            <w:vAlign w:val="center"/>
            <w:hideMark/>
          </w:tcPr>
          <w:p w14:paraId="21D99D9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PREM-</w:t>
            </w:r>
            <w:proofErr w:type="spellStart"/>
            <w:r w:rsidRPr="00DC58E9">
              <w:rPr>
                <w:rFonts w:ascii="Calibri" w:eastAsia="Times New Roman" w:hAnsi="Calibri" w:cs="Calibri"/>
                <w:color w:val="auto"/>
                <w:sz w:val="18"/>
                <w:szCs w:val="18"/>
                <w:lang w:val="sl-SI" w:eastAsia="sl-SI"/>
              </w:rPr>
              <w:t>IL</w:t>
            </w:r>
            <w:proofErr w:type="gramStart"/>
            <w:r w:rsidRPr="00DC58E9">
              <w:rPr>
                <w:rFonts w:ascii="Calibri" w:eastAsia="Times New Roman" w:hAnsi="Calibri" w:cs="Calibri"/>
                <w:color w:val="auto"/>
                <w:sz w:val="18"/>
                <w:szCs w:val="18"/>
                <w:lang w:val="sl-SI" w:eastAsia="sl-SI"/>
              </w:rPr>
              <w:t>.</w:t>
            </w:r>
            <w:proofErr w:type="gramEnd"/>
            <w:r w:rsidRPr="00DC58E9">
              <w:rPr>
                <w:rFonts w:ascii="Calibri" w:eastAsia="Times New Roman" w:hAnsi="Calibri" w:cs="Calibri"/>
                <w:color w:val="auto"/>
                <w:sz w:val="18"/>
                <w:szCs w:val="18"/>
                <w:lang w:val="sl-SI" w:eastAsia="sl-SI"/>
              </w:rPr>
              <w:t>BISTRICA</w:t>
            </w:r>
            <w:proofErr w:type="spellEnd"/>
          </w:p>
        </w:tc>
        <w:tc>
          <w:tcPr>
            <w:tcW w:w="579" w:type="pct"/>
            <w:tcBorders>
              <w:top w:val="nil"/>
              <w:left w:val="nil"/>
              <w:bottom w:val="single" w:sz="4" w:space="0" w:color="auto"/>
              <w:right w:val="single" w:sz="4" w:space="0" w:color="auto"/>
            </w:tcBorders>
            <w:shd w:val="clear" w:color="auto" w:fill="auto"/>
            <w:noWrap/>
            <w:vAlign w:val="center"/>
            <w:hideMark/>
          </w:tcPr>
          <w:p w14:paraId="34805E90"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6,227</w:t>
            </w:r>
          </w:p>
        </w:tc>
      </w:tr>
      <w:tr w:rsidR="00C07291" w:rsidRPr="00DC58E9" w14:paraId="54A38959"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2F69984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0102FE5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515" w:type="pct"/>
            <w:tcBorders>
              <w:top w:val="nil"/>
              <w:left w:val="nil"/>
              <w:bottom w:val="single" w:sz="4" w:space="0" w:color="auto"/>
              <w:right w:val="single" w:sz="4" w:space="0" w:color="auto"/>
            </w:tcBorders>
            <w:shd w:val="clear" w:color="auto" w:fill="auto"/>
            <w:noWrap/>
            <w:vAlign w:val="center"/>
            <w:hideMark/>
          </w:tcPr>
          <w:p w14:paraId="6AE4D5D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1377</w:t>
            </w:r>
          </w:p>
        </w:tc>
        <w:tc>
          <w:tcPr>
            <w:tcW w:w="2578" w:type="pct"/>
            <w:tcBorders>
              <w:top w:val="nil"/>
              <w:left w:val="nil"/>
              <w:bottom w:val="single" w:sz="4" w:space="0" w:color="auto"/>
              <w:right w:val="single" w:sz="4" w:space="0" w:color="auto"/>
            </w:tcBorders>
            <w:shd w:val="clear" w:color="auto" w:fill="auto"/>
            <w:noWrap/>
            <w:vAlign w:val="center"/>
            <w:hideMark/>
          </w:tcPr>
          <w:p w14:paraId="67ED028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ILIRSKA BISTRICA (NIKOLA TESLA)</w:t>
            </w:r>
          </w:p>
        </w:tc>
        <w:tc>
          <w:tcPr>
            <w:tcW w:w="579" w:type="pct"/>
            <w:tcBorders>
              <w:top w:val="nil"/>
              <w:left w:val="nil"/>
              <w:bottom w:val="single" w:sz="4" w:space="0" w:color="auto"/>
              <w:right w:val="single" w:sz="4" w:space="0" w:color="auto"/>
            </w:tcBorders>
            <w:shd w:val="clear" w:color="auto" w:fill="auto"/>
            <w:noWrap/>
            <w:vAlign w:val="center"/>
            <w:hideMark/>
          </w:tcPr>
          <w:p w14:paraId="0A86136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2,495</w:t>
            </w:r>
          </w:p>
        </w:tc>
      </w:tr>
      <w:tr w:rsidR="00C07291" w:rsidRPr="00DC58E9" w14:paraId="58A2D657"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20D8EBE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3CDDFAB1"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515" w:type="pct"/>
            <w:tcBorders>
              <w:top w:val="nil"/>
              <w:left w:val="nil"/>
              <w:bottom w:val="single" w:sz="4" w:space="0" w:color="auto"/>
              <w:right w:val="single" w:sz="4" w:space="0" w:color="auto"/>
            </w:tcBorders>
            <w:shd w:val="clear" w:color="auto" w:fill="auto"/>
            <w:noWrap/>
            <w:vAlign w:val="center"/>
            <w:hideMark/>
          </w:tcPr>
          <w:p w14:paraId="2AE73DF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0343</w:t>
            </w:r>
          </w:p>
        </w:tc>
        <w:tc>
          <w:tcPr>
            <w:tcW w:w="2578" w:type="pct"/>
            <w:tcBorders>
              <w:top w:val="nil"/>
              <w:left w:val="nil"/>
              <w:bottom w:val="single" w:sz="4" w:space="0" w:color="auto"/>
              <w:right w:val="single" w:sz="4" w:space="0" w:color="auto"/>
            </w:tcBorders>
            <w:shd w:val="clear" w:color="auto" w:fill="auto"/>
            <w:noWrap/>
            <w:vAlign w:val="center"/>
            <w:hideMark/>
          </w:tcPr>
          <w:p w14:paraId="04418C5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proofErr w:type="spellStart"/>
            <w:r w:rsidRPr="00DC58E9">
              <w:rPr>
                <w:rFonts w:ascii="Calibri" w:eastAsia="Times New Roman" w:hAnsi="Calibri" w:cs="Calibri"/>
                <w:color w:val="auto"/>
                <w:sz w:val="18"/>
                <w:szCs w:val="18"/>
                <w:lang w:val="sl-SI" w:eastAsia="sl-SI"/>
              </w:rPr>
              <w:t>IL</w:t>
            </w:r>
            <w:proofErr w:type="gramStart"/>
            <w:r w:rsidRPr="00DC58E9">
              <w:rPr>
                <w:rFonts w:ascii="Calibri" w:eastAsia="Times New Roman" w:hAnsi="Calibri" w:cs="Calibri"/>
                <w:color w:val="auto"/>
                <w:sz w:val="18"/>
                <w:szCs w:val="18"/>
                <w:lang w:val="sl-SI" w:eastAsia="sl-SI"/>
              </w:rPr>
              <w:t>.</w:t>
            </w:r>
            <w:proofErr w:type="gramEnd"/>
            <w:r w:rsidRPr="00DC58E9">
              <w:rPr>
                <w:rFonts w:ascii="Calibri" w:eastAsia="Times New Roman" w:hAnsi="Calibri" w:cs="Calibri"/>
                <w:color w:val="auto"/>
                <w:sz w:val="18"/>
                <w:szCs w:val="18"/>
                <w:lang w:val="sl-SI" w:eastAsia="sl-SI"/>
              </w:rPr>
              <w:t>BISTRICA</w:t>
            </w:r>
            <w:proofErr w:type="spellEnd"/>
            <w:r w:rsidRPr="00DC58E9">
              <w:rPr>
                <w:rFonts w:ascii="Calibri" w:eastAsia="Times New Roman" w:hAnsi="Calibri" w:cs="Calibri"/>
                <w:color w:val="auto"/>
                <w:sz w:val="18"/>
                <w:szCs w:val="18"/>
                <w:lang w:val="sl-SI" w:eastAsia="sl-SI"/>
              </w:rPr>
              <w:t>-JELŠANE</w:t>
            </w:r>
          </w:p>
        </w:tc>
        <w:tc>
          <w:tcPr>
            <w:tcW w:w="579" w:type="pct"/>
            <w:tcBorders>
              <w:top w:val="nil"/>
              <w:left w:val="nil"/>
              <w:bottom w:val="single" w:sz="4" w:space="0" w:color="auto"/>
              <w:right w:val="single" w:sz="4" w:space="0" w:color="auto"/>
            </w:tcBorders>
            <w:shd w:val="clear" w:color="auto" w:fill="auto"/>
            <w:noWrap/>
            <w:vAlign w:val="center"/>
            <w:hideMark/>
          </w:tcPr>
          <w:p w14:paraId="61B0D9D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9,961</w:t>
            </w:r>
          </w:p>
        </w:tc>
      </w:tr>
      <w:tr w:rsidR="00C07291" w:rsidRPr="00DC58E9" w14:paraId="4EFB635E"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7A05A66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45CD1B8D"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w:t>
            </w:r>
          </w:p>
        </w:tc>
        <w:tc>
          <w:tcPr>
            <w:tcW w:w="515" w:type="pct"/>
            <w:tcBorders>
              <w:top w:val="nil"/>
              <w:left w:val="nil"/>
              <w:bottom w:val="single" w:sz="4" w:space="0" w:color="auto"/>
              <w:right w:val="single" w:sz="4" w:space="0" w:color="auto"/>
            </w:tcBorders>
            <w:shd w:val="clear" w:color="auto" w:fill="auto"/>
            <w:noWrap/>
            <w:vAlign w:val="center"/>
            <w:hideMark/>
          </w:tcPr>
          <w:p w14:paraId="68A6C62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0356</w:t>
            </w:r>
          </w:p>
        </w:tc>
        <w:tc>
          <w:tcPr>
            <w:tcW w:w="2578" w:type="pct"/>
            <w:tcBorders>
              <w:top w:val="nil"/>
              <w:left w:val="nil"/>
              <w:bottom w:val="single" w:sz="4" w:space="0" w:color="auto"/>
              <w:right w:val="single" w:sz="4" w:space="0" w:color="auto"/>
            </w:tcBorders>
            <w:shd w:val="clear" w:color="auto" w:fill="auto"/>
            <w:noWrap/>
            <w:vAlign w:val="center"/>
            <w:hideMark/>
          </w:tcPr>
          <w:p w14:paraId="610D203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STAROD-PODGRAD</w:t>
            </w:r>
          </w:p>
        </w:tc>
        <w:tc>
          <w:tcPr>
            <w:tcW w:w="579" w:type="pct"/>
            <w:tcBorders>
              <w:top w:val="nil"/>
              <w:left w:val="nil"/>
              <w:bottom w:val="single" w:sz="4" w:space="0" w:color="auto"/>
              <w:right w:val="single" w:sz="4" w:space="0" w:color="auto"/>
            </w:tcBorders>
            <w:shd w:val="clear" w:color="auto" w:fill="auto"/>
            <w:noWrap/>
            <w:vAlign w:val="center"/>
            <w:hideMark/>
          </w:tcPr>
          <w:p w14:paraId="4F99811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6,561</w:t>
            </w:r>
          </w:p>
        </w:tc>
      </w:tr>
      <w:tr w:rsidR="00C07291" w:rsidRPr="00DC58E9" w14:paraId="3FD95FA8"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1D1FF693"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6E432EA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w:t>
            </w:r>
          </w:p>
        </w:tc>
        <w:tc>
          <w:tcPr>
            <w:tcW w:w="515" w:type="pct"/>
            <w:tcBorders>
              <w:top w:val="nil"/>
              <w:left w:val="nil"/>
              <w:bottom w:val="single" w:sz="4" w:space="0" w:color="auto"/>
              <w:right w:val="single" w:sz="4" w:space="0" w:color="auto"/>
            </w:tcBorders>
            <w:shd w:val="clear" w:color="auto" w:fill="auto"/>
            <w:noWrap/>
            <w:vAlign w:val="center"/>
            <w:hideMark/>
          </w:tcPr>
          <w:p w14:paraId="2262BBC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0355</w:t>
            </w:r>
          </w:p>
        </w:tc>
        <w:tc>
          <w:tcPr>
            <w:tcW w:w="2578" w:type="pct"/>
            <w:tcBorders>
              <w:top w:val="nil"/>
              <w:left w:val="nil"/>
              <w:bottom w:val="single" w:sz="4" w:space="0" w:color="auto"/>
              <w:right w:val="single" w:sz="4" w:space="0" w:color="auto"/>
            </w:tcBorders>
            <w:shd w:val="clear" w:color="auto" w:fill="auto"/>
            <w:noWrap/>
            <w:vAlign w:val="center"/>
            <w:hideMark/>
          </w:tcPr>
          <w:p w14:paraId="40CA90CB"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PODGRAD-OBROV</w:t>
            </w:r>
          </w:p>
        </w:tc>
        <w:tc>
          <w:tcPr>
            <w:tcW w:w="579" w:type="pct"/>
            <w:tcBorders>
              <w:top w:val="nil"/>
              <w:left w:val="nil"/>
              <w:bottom w:val="single" w:sz="4" w:space="0" w:color="auto"/>
              <w:right w:val="single" w:sz="4" w:space="0" w:color="auto"/>
            </w:tcBorders>
            <w:shd w:val="clear" w:color="auto" w:fill="auto"/>
            <w:noWrap/>
            <w:vAlign w:val="center"/>
            <w:hideMark/>
          </w:tcPr>
          <w:p w14:paraId="36218AD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5,900</w:t>
            </w:r>
          </w:p>
        </w:tc>
      </w:tr>
      <w:tr w:rsidR="00C07291" w:rsidRPr="00DC58E9" w14:paraId="0B1924DC"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1137974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1CB38A8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w:t>
            </w:r>
          </w:p>
        </w:tc>
        <w:tc>
          <w:tcPr>
            <w:tcW w:w="515" w:type="pct"/>
            <w:tcBorders>
              <w:top w:val="nil"/>
              <w:left w:val="nil"/>
              <w:bottom w:val="single" w:sz="4" w:space="0" w:color="auto"/>
              <w:right w:val="single" w:sz="4" w:space="0" w:color="auto"/>
            </w:tcBorders>
            <w:shd w:val="clear" w:color="auto" w:fill="auto"/>
            <w:noWrap/>
            <w:vAlign w:val="center"/>
            <w:hideMark/>
          </w:tcPr>
          <w:p w14:paraId="2ED67A65"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0354</w:t>
            </w:r>
          </w:p>
        </w:tc>
        <w:tc>
          <w:tcPr>
            <w:tcW w:w="2578" w:type="pct"/>
            <w:tcBorders>
              <w:top w:val="nil"/>
              <w:left w:val="nil"/>
              <w:bottom w:val="single" w:sz="4" w:space="0" w:color="auto"/>
              <w:right w:val="single" w:sz="4" w:space="0" w:color="auto"/>
            </w:tcBorders>
            <w:shd w:val="clear" w:color="auto" w:fill="auto"/>
            <w:noWrap/>
            <w:vAlign w:val="center"/>
            <w:hideMark/>
          </w:tcPr>
          <w:p w14:paraId="7522393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OBROV-KOZINA</w:t>
            </w:r>
          </w:p>
        </w:tc>
        <w:tc>
          <w:tcPr>
            <w:tcW w:w="579" w:type="pct"/>
            <w:tcBorders>
              <w:top w:val="nil"/>
              <w:left w:val="nil"/>
              <w:bottom w:val="single" w:sz="4" w:space="0" w:color="auto"/>
              <w:right w:val="single" w:sz="4" w:space="0" w:color="auto"/>
            </w:tcBorders>
            <w:shd w:val="clear" w:color="auto" w:fill="auto"/>
            <w:noWrap/>
            <w:vAlign w:val="center"/>
            <w:hideMark/>
          </w:tcPr>
          <w:p w14:paraId="3CFB2DCF"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14,889</w:t>
            </w:r>
          </w:p>
        </w:tc>
      </w:tr>
      <w:tr w:rsidR="00C07291" w:rsidRPr="00DC58E9" w14:paraId="3F4379AE"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5EA7CA6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660D0AB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w:t>
            </w:r>
          </w:p>
        </w:tc>
        <w:tc>
          <w:tcPr>
            <w:tcW w:w="515" w:type="pct"/>
            <w:tcBorders>
              <w:top w:val="nil"/>
              <w:left w:val="nil"/>
              <w:bottom w:val="single" w:sz="4" w:space="0" w:color="auto"/>
              <w:right w:val="single" w:sz="4" w:space="0" w:color="auto"/>
            </w:tcBorders>
            <w:shd w:val="clear" w:color="auto" w:fill="auto"/>
            <w:noWrap/>
            <w:vAlign w:val="center"/>
            <w:hideMark/>
          </w:tcPr>
          <w:p w14:paraId="1D60EFE4"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0430</w:t>
            </w:r>
          </w:p>
        </w:tc>
        <w:tc>
          <w:tcPr>
            <w:tcW w:w="2578" w:type="pct"/>
            <w:tcBorders>
              <w:top w:val="nil"/>
              <w:left w:val="nil"/>
              <w:bottom w:val="single" w:sz="4" w:space="0" w:color="auto"/>
              <w:right w:val="single" w:sz="4" w:space="0" w:color="auto"/>
            </w:tcBorders>
            <w:shd w:val="clear" w:color="auto" w:fill="auto"/>
            <w:noWrap/>
            <w:vAlign w:val="center"/>
            <w:hideMark/>
          </w:tcPr>
          <w:p w14:paraId="2ADFB667"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PRIKLJ. KOZINA</w:t>
            </w:r>
          </w:p>
        </w:tc>
        <w:tc>
          <w:tcPr>
            <w:tcW w:w="579" w:type="pct"/>
            <w:tcBorders>
              <w:top w:val="nil"/>
              <w:left w:val="nil"/>
              <w:bottom w:val="single" w:sz="4" w:space="0" w:color="auto"/>
              <w:right w:val="single" w:sz="4" w:space="0" w:color="auto"/>
            </w:tcBorders>
            <w:shd w:val="clear" w:color="auto" w:fill="auto"/>
            <w:noWrap/>
            <w:vAlign w:val="center"/>
            <w:hideMark/>
          </w:tcPr>
          <w:p w14:paraId="63654636"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344</w:t>
            </w:r>
          </w:p>
        </w:tc>
      </w:tr>
      <w:tr w:rsidR="00C07291" w:rsidRPr="00DC58E9" w14:paraId="311E20BC" w14:textId="77777777" w:rsidTr="00C07291">
        <w:trPr>
          <w:trHeight w:val="240"/>
        </w:trPr>
        <w:tc>
          <w:tcPr>
            <w:tcW w:w="814" w:type="pct"/>
            <w:tcBorders>
              <w:top w:val="nil"/>
              <w:left w:val="single" w:sz="4" w:space="0" w:color="auto"/>
              <w:bottom w:val="single" w:sz="4" w:space="0" w:color="auto"/>
              <w:right w:val="single" w:sz="4" w:space="0" w:color="auto"/>
            </w:tcBorders>
            <w:shd w:val="clear" w:color="auto" w:fill="auto"/>
            <w:noWrap/>
            <w:vAlign w:val="center"/>
            <w:hideMark/>
          </w:tcPr>
          <w:p w14:paraId="1A9FEFE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515" w:type="pct"/>
            <w:tcBorders>
              <w:top w:val="nil"/>
              <w:left w:val="nil"/>
              <w:bottom w:val="single" w:sz="4" w:space="0" w:color="auto"/>
              <w:right w:val="single" w:sz="4" w:space="0" w:color="auto"/>
            </w:tcBorders>
            <w:shd w:val="clear" w:color="auto" w:fill="auto"/>
            <w:noWrap/>
            <w:vAlign w:val="center"/>
            <w:hideMark/>
          </w:tcPr>
          <w:p w14:paraId="04C3A679"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11</w:t>
            </w:r>
          </w:p>
        </w:tc>
        <w:tc>
          <w:tcPr>
            <w:tcW w:w="515" w:type="pct"/>
            <w:tcBorders>
              <w:top w:val="nil"/>
              <w:left w:val="nil"/>
              <w:bottom w:val="single" w:sz="4" w:space="0" w:color="auto"/>
              <w:right w:val="single" w:sz="4" w:space="0" w:color="auto"/>
            </w:tcBorders>
            <w:shd w:val="clear" w:color="auto" w:fill="auto"/>
            <w:noWrap/>
            <w:vAlign w:val="center"/>
            <w:hideMark/>
          </w:tcPr>
          <w:p w14:paraId="60D627DA"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1062</w:t>
            </w:r>
          </w:p>
        </w:tc>
        <w:tc>
          <w:tcPr>
            <w:tcW w:w="2578" w:type="pct"/>
            <w:tcBorders>
              <w:top w:val="nil"/>
              <w:left w:val="nil"/>
              <w:bottom w:val="single" w:sz="4" w:space="0" w:color="auto"/>
              <w:right w:val="single" w:sz="4" w:space="0" w:color="auto"/>
            </w:tcBorders>
            <w:shd w:val="clear" w:color="auto" w:fill="auto"/>
            <w:noWrap/>
            <w:vAlign w:val="center"/>
            <w:hideMark/>
          </w:tcPr>
          <w:p w14:paraId="12C3C35E"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KOPER-DRAGONJA</w:t>
            </w:r>
          </w:p>
        </w:tc>
        <w:tc>
          <w:tcPr>
            <w:tcW w:w="579" w:type="pct"/>
            <w:tcBorders>
              <w:top w:val="nil"/>
              <w:left w:val="nil"/>
              <w:bottom w:val="single" w:sz="4" w:space="0" w:color="auto"/>
              <w:right w:val="single" w:sz="4" w:space="0" w:color="auto"/>
            </w:tcBorders>
            <w:shd w:val="clear" w:color="auto" w:fill="auto"/>
            <w:noWrap/>
            <w:vAlign w:val="center"/>
            <w:hideMark/>
          </w:tcPr>
          <w:p w14:paraId="7B2AB992" w14:textId="77777777"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14,724</w:t>
            </w:r>
          </w:p>
        </w:tc>
      </w:tr>
      <w:tr w:rsidR="00C07291" w:rsidRPr="00DC58E9" w14:paraId="5E465282" w14:textId="77777777" w:rsidTr="00C07291">
        <w:trPr>
          <w:trHeight w:val="240"/>
        </w:trPr>
        <w:tc>
          <w:tcPr>
            <w:tcW w:w="4421"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9BF4EB1" w14:textId="254BBF94" w:rsidR="00C07291" w:rsidRPr="00DC58E9" w:rsidRDefault="00C07291" w:rsidP="00C07291">
            <w:pPr>
              <w:spacing w:before="0" w:after="0"/>
              <w:jc w:val="right"/>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Skupaj – dolžina (m)</w:t>
            </w:r>
          </w:p>
        </w:tc>
        <w:tc>
          <w:tcPr>
            <w:tcW w:w="579" w:type="pct"/>
            <w:tcBorders>
              <w:top w:val="single" w:sz="4" w:space="0" w:color="auto"/>
              <w:left w:val="nil"/>
              <w:bottom w:val="single" w:sz="4" w:space="0" w:color="auto"/>
              <w:right w:val="single" w:sz="4" w:space="0" w:color="auto"/>
            </w:tcBorders>
            <w:shd w:val="clear" w:color="auto" w:fill="auto"/>
            <w:noWrap/>
            <w:vAlign w:val="center"/>
          </w:tcPr>
          <w:p w14:paraId="0B3A7FD2" w14:textId="2FAEFAC3" w:rsidR="00C07291" w:rsidRPr="00DC58E9" w:rsidRDefault="00C07291" w:rsidP="00C07291">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242.918</w:t>
            </w:r>
          </w:p>
        </w:tc>
      </w:tr>
    </w:tbl>
    <w:p w14:paraId="457CF6A4" w14:textId="77777777" w:rsidR="0071602B" w:rsidRDefault="0071602B" w:rsidP="00A66FDE">
      <w:pPr>
        <w:rPr>
          <w:lang w:val="sl-SI"/>
        </w:rPr>
      </w:pPr>
    </w:p>
    <w:p w14:paraId="0A980A8E" w14:textId="07F9E53B" w:rsidR="00B545E7" w:rsidRPr="00A65F62" w:rsidRDefault="0071602B" w:rsidP="00A66FDE">
      <w:pPr>
        <w:rPr>
          <w:color w:val="auto"/>
          <w:lang w:val="sl-SI"/>
        </w:rPr>
      </w:pPr>
      <w:r w:rsidRPr="00A65F62">
        <w:rPr>
          <w:color w:val="auto"/>
          <w:lang w:val="sl-SI"/>
        </w:rPr>
        <w:t xml:space="preserve">Če naročnik identificira potrebe po meritvah nočne vidnosti v suhem (parametra RL) in kontrasta horizontalne prometne signalizacije ter meritve tornih lastnosti talnih označb </w:t>
      </w:r>
      <w:r w:rsidR="00805624" w:rsidRPr="00A65F62">
        <w:rPr>
          <w:color w:val="auto"/>
          <w:lang w:val="sl-SI"/>
        </w:rPr>
        <w:t xml:space="preserve">tudi </w:t>
      </w:r>
      <w:r w:rsidRPr="00A65F62">
        <w:rPr>
          <w:color w:val="auto"/>
          <w:lang w:val="sl-SI"/>
        </w:rPr>
        <w:t>izven območja</w:t>
      </w:r>
      <w:r w:rsidR="00805624" w:rsidRPr="00A65F62">
        <w:rPr>
          <w:color w:val="auto"/>
          <w:lang w:val="sl-SI"/>
        </w:rPr>
        <w:t xml:space="preserve"> navedenih odsekov državnih cest oz. izven območja</w:t>
      </w:r>
      <w:r w:rsidRPr="00A65F62">
        <w:rPr>
          <w:color w:val="auto"/>
          <w:lang w:val="sl-SI"/>
        </w:rPr>
        <w:t xml:space="preserve"> primarnih cest, </w:t>
      </w:r>
      <w:r w:rsidR="00447862" w:rsidRPr="00A65F62">
        <w:rPr>
          <w:color w:val="auto"/>
          <w:lang w:val="sl-SI"/>
        </w:rPr>
        <w:t>bo naročnik o natančnih lokacijah in obsegu meritev pravočasno obvestil izvajalca pred začetkom posameznih nalog.</w:t>
      </w:r>
      <w:r w:rsidRPr="00A65F62">
        <w:rPr>
          <w:color w:val="auto"/>
          <w:lang w:val="sl-SI"/>
        </w:rPr>
        <w:t xml:space="preserve">  </w:t>
      </w:r>
    </w:p>
    <w:p w14:paraId="216F44DC" w14:textId="3081A3A5" w:rsidR="00A66FDE" w:rsidRPr="00DC58E9" w:rsidRDefault="008900BE" w:rsidP="00A66FDE">
      <w:pPr>
        <w:rPr>
          <w:lang w:val="sl-SI"/>
        </w:rPr>
      </w:pPr>
      <w:r w:rsidRPr="00DC58E9">
        <w:rPr>
          <w:lang w:val="sl-SI"/>
        </w:rPr>
        <w:t xml:space="preserve">Izvajalec meritev mora </w:t>
      </w:r>
      <w:r w:rsidR="004F1205" w:rsidRPr="002264B5">
        <w:rPr>
          <w:lang w:val="sl-SI"/>
        </w:rPr>
        <w:t>vsak izdelan</w:t>
      </w:r>
      <w:r w:rsidR="004F1205">
        <w:rPr>
          <w:lang w:val="sl-SI"/>
        </w:rPr>
        <w:t xml:space="preserve"> </w:t>
      </w:r>
      <w:r w:rsidR="002264B5">
        <w:rPr>
          <w:lang w:val="sl-SI"/>
        </w:rPr>
        <w:t>dokument</w:t>
      </w:r>
      <w:r w:rsidRPr="00DC58E9">
        <w:rPr>
          <w:lang w:val="sl-SI"/>
        </w:rPr>
        <w:t xml:space="preserve"> »</w:t>
      </w:r>
      <w:bookmarkStart w:id="8" w:name="_Hlk184813579"/>
      <w:r w:rsidR="00963E92">
        <w:rPr>
          <w:lang w:val="sl-SI"/>
        </w:rPr>
        <w:t>Pregled</w:t>
      </w:r>
      <w:r w:rsidRPr="00DC58E9">
        <w:rPr>
          <w:lang w:val="sl-SI"/>
        </w:rPr>
        <w:t xml:space="preserve"> stanja horizontalne prometne signalizacije z grafičnim prikazom ustreznosti na primarnih državnih cestah«</w:t>
      </w:r>
      <w:bookmarkEnd w:id="8"/>
      <w:r w:rsidR="004F1205">
        <w:rPr>
          <w:lang w:val="sl-SI"/>
        </w:rPr>
        <w:t xml:space="preserve">, </w:t>
      </w:r>
      <w:r w:rsidR="004F1205" w:rsidRPr="002264B5">
        <w:rPr>
          <w:lang w:val="sl-SI"/>
        </w:rPr>
        <w:t>predati naročniku</w:t>
      </w:r>
      <w:r w:rsidR="004F1205" w:rsidRPr="00DC58E9">
        <w:rPr>
          <w:lang w:val="sl-SI"/>
        </w:rPr>
        <w:t xml:space="preserve"> </w:t>
      </w:r>
      <w:r w:rsidRPr="00DC58E9">
        <w:rPr>
          <w:lang w:val="sl-SI"/>
        </w:rPr>
        <w:t xml:space="preserve">v dveh tiskanih izvodih ter en izvod v elektronski obliki na </w:t>
      </w:r>
      <w:proofErr w:type="gramStart"/>
      <w:r w:rsidRPr="00DC58E9">
        <w:rPr>
          <w:lang w:val="sl-SI"/>
        </w:rPr>
        <w:t>USB ključku</w:t>
      </w:r>
      <w:proofErr w:type="gramEnd"/>
      <w:r w:rsidRPr="00DC58E9">
        <w:rPr>
          <w:lang w:val="sl-SI"/>
        </w:rPr>
        <w:t xml:space="preserve">. </w:t>
      </w:r>
    </w:p>
    <w:p w14:paraId="205B6465" w14:textId="41C031C6" w:rsidR="00A66FDE" w:rsidRPr="00DC58E9" w:rsidRDefault="00A66FDE" w:rsidP="009A063D">
      <w:pPr>
        <w:pStyle w:val="Naslov2"/>
        <w:rPr>
          <w:lang w:val="sl-SI"/>
        </w:rPr>
      </w:pPr>
      <w:bookmarkStart w:id="9" w:name="_Toc189547660"/>
      <w:r w:rsidRPr="00DC58E9">
        <w:rPr>
          <w:lang w:val="sl-SI"/>
        </w:rPr>
        <w:t xml:space="preserve">Izvedba meritev </w:t>
      </w:r>
      <w:r w:rsidR="009A063D" w:rsidRPr="00DC58E9">
        <w:rPr>
          <w:lang w:val="sl-SI"/>
        </w:rPr>
        <w:t xml:space="preserve">nočne vidnosti </w:t>
      </w:r>
      <w:r w:rsidR="00000B7D" w:rsidRPr="002264B5">
        <w:rPr>
          <w:lang w:val="sl-SI"/>
        </w:rPr>
        <w:t>in kontrasta</w:t>
      </w:r>
      <w:r w:rsidR="00000B7D">
        <w:rPr>
          <w:lang w:val="sl-SI"/>
        </w:rPr>
        <w:t xml:space="preserve"> </w:t>
      </w:r>
      <w:r w:rsidR="009A063D" w:rsidRPr="00DC58E9">
        <w:rPr>
          <w:lang w:val="sl-SI"/>
        </w:rPr>
        <w:t>horizontalne prometne signalizacije</w:t>
      </w:r>
      <w:bookmarkEnd w:id="9"/>
    </w:p>
    <w:p w14:paraId="7B1FB18D" w14:textId="1967E04B" w:rsidR="009A063D" w:rsidRPr="00DC58E9" w:rsidRDefault="009A063D" w:rsidP="009A063D">
      <w:pPr>
        <w:rPr>
          <w:lang w:val="sl-SI"/>
        </w:rPr>
      </w:pPr>
      <w:r w:rsidRPr="00DC58E9">
        <w:rPr>
          <w:lang w:val="sl-SI"/>
        </w:rPr>
        <w:t xml:space="preserve">Meritve nočne vidnosti horizontalne prometne signalizacije je </w:t>
      </w:r>
      <w:r w:rsidR="002264B5" w:rsidRPr="00DC58E9">
        <w:rPr>
          <w:lang w:val="sl-SI"/>
        </w:rPr>
        <w:t>treba</w:t>
      </w:r>
      <w:r w:rsidRPr="00DC58E9">
        <w:rPr>
          <w:lang w:val="sl-SI"/>
        </w:rPr>
        <w:t xml:space="preserve"> izvesti po predpisanih </w:t>
      </w:r>
      <w:r w:rsidR="002264B5">
        <w:rPr>
          <w:lang w:val="sl-SI"/>
        </w:rPr>
        <w:t xml:space="preserve">(veljavnih) </w:t>
      </w:r>
      <w:r w:rsidRPr="00DC58E9">
        <w:rPr>
          <w:lang w:val="sl-SI"/>
        </w:rPr>
        <w:t xml:space="preserve">standardnih metodah preizkušanja </w:t>
      </w:r>
      <w:r w:rsidR="002264B5" w:rsidRPr="00DC58E9">
        <w:rPr>
          <w:lang w:val="sl-SI"/>
        </w:rPr>
        <w:t>kakovosti</w:t>
      </w:r>
      <w:r w:rsidRPr="00DC58E9">
        <w:rPr>
          <w:lang w:val="sl-SI"/>
        </w:rPr>
        <w:t xml:space="preserve"> materiala.</w:t>
      </w:r>
    </w:p>
    <w:p w14:paraId="53B78232" w14:textId="77777777" w:rsidR="00706EBA" w:rsidRPr="002264B5" w:rsidRDefault="00706EBA" w:rsidP="00706EBA">
      <w:pPr>
        <w:rPr>
          <w:lang w:val="sl-SI"/>
        </w:rPr>
      </w:pPr>
      <w:r w:rsidRPr="003E27DE">
        <w:rPr>
          <w:lang w:val="sl-SI"/>
        </w:rPr>
        <w:t xml:space="preserve">Cilj </w:t>
      </w:r>
      <w:r w:rsidRPr="002264B5">
        <w:rPr>
          <w:lang w:val="sl-SI"/>
        </w:rPr>
        <w:t xml:space="preserve">naročila so: </w:t>
      </w:r>
    </w:p>
    <w:p w14:paraId="25743A51" w14:textId="675BC1CF" w:rsidR="009A063D" w:rsidRPr="002264B5" w:rsidRDefault="00706EBA" w:rsidP="009A063D">
      <w:pPr>
        <w:pStyle w:val="Odstavekseznama"/>
        <w:numPr>
          <w:ilvl w:val="0"/>
          <w:numId w:val="17"/>
        </w:numPr>
      </w:pPr>
      <w:r w:rsidRPr="002264B5">
        <w:t>I</w:t>
      </w:r>
      <w:r w:rsidR="009A063D" w:rsidRPr="002264B5">
        <w:t>zvedba meritev nočne vidnosti v suhem (parameter R</w:t>
      </w:r>
      <w:r w:rsidR="009A063D" w:rsidRPr="002264B5">
        <w:rPr>
          <w:vertAlign w:val="subscript"/>
        </w:rPr>
        <w:t>L</w:t>
      </w:r>
      <w:r w:rsidR="009A063D" w:rsidRPr="002264B5">
        <w:t xml:space="preserve">) </w:t>
      </w:r>
      <w:r w:rsidR="009A063D" w:rsidRPr="002264B5">
        <w:rPr>
          <w:b/>
          <w:bCs/>
        </w:rPr>
        <w:t xml:space="preserve">na </w:t>
      </w:r>
      <w:r w:rsidRPr="002264B5">
        <w:rPr>
          <w:b/>
          <w:bCs/>
        </w:rPr>
        <w:t xml:space="preserve">obstoječih </w:t>
      </w:r>
      <w:r w:rsidR="009A063D" w:rsidRPr="002264B5">
        <w:rPr>
          <w:b/>
          <w:bCs/>
        </w:rPr>
        <w:t xml:space="preserve">elementih horizontalne prometne signalizacije </w:t>
      </w:r>
      <w:r w:rsidRPr="002264B5">
        <w:rPr>
          <w:b/>
          <w:bCs/>
        </w:rPr>
        <w:t xml:space="preserve">vseh </w:t>
      </w:r>
      <w:r w:rsidR="009A063D" w:rsidRPr="002264B5">
        <w:rPr>
          <w:b/>
          <w:bCs/>
        </w:rPr>
        <w:t>primarnih cest</w:t>
      </w:r>
      <w:r w:rsidR="009A063D" w:rsidRPr="002264B5">
        <w:t xml:space="preserve"> v upravljanju in vzdrževanju </w:t>
      </w:r>
      <w:proofErr w:type="gramStart"/>
      <w:r w:rsidR="009A063D" w:rsidRPr="002264B5">
        <w:t>Direkcije Republike Slovenije za Infrastrukturo</w:t>
      </w:r>
      <w:proofErr w:type="gramEnd"/>
      <w:r w:rsidR="009A063D" w:rsidRPr="002264B5">
        <w:t xml:space="preserve"> (DRSI) ter tako pridobiti podatke merjenih vrednosti za elemente horizontalne prometne signalizacije.</w:t>
      </w:r>
    </w:p>
    <w:p w14:paraId="009B5039" w14:textId="07E7D8AF" w:rsidR="00706EBA" w:rsidRPr="002264B5" w:rsidRDefault="00706EBA" w:rsidP="00706EBA">
      <w:pPr>
        <w:pStyle w:val="Odstavekseznama"/>
        <w:numPr>
          <w:ilvl w:val="0"/>
          <w:numId w:val="17"/>
        </w:numPr>
      </w:pPr>
      <w:r w:rsidRPr="002264B5">
        <w:t>Izvedba meritev nočne vidnosti v suhem (parameter R</w:t>
      </w:r>
      <w:r w:rsidRPr="002264B5">
        <w:rPr>
          <w:vertAlign w:val="subscript"/>
        </w:rPr>
        <w:t>L</w:t>
      </w:r>
      <w:r w:rsidRPr="002264B5">
        <w:t>)</w:t>
      </w:r>
      <w:r w:rsidR="008A3415" w:rsidRPr="002264B5">
        <w:t xml:space="preserve"> </w:t>
      </w:r>
      <w:r w:rsidR="008A3415" w:rsidRPr="002264B5">
        <w:rPr>
          <w:b/>
          <w:bCs/>
        </w:rPr>
        <w:t>elementov horizontalne prometne signalizacije</w:t>
      </w:r>
      <w:r w:rsidRPr="002264B5">
        <w:t xml:space="preserve"> </w:t>
      </w:r>
      <w:r w:rsidRPr="002264B5">
        <w:rPr>
          <w:b/>
          <w:bCs/>
        </w:rPr>
        <w:t>pri novogradnjah</w:t>
      </w:r>
      <w:r w:rsidR="002B7226" w:rsidRPr="002264B5">
        <w:rPr>
          <w:b/>
          <w:bCs/>
        </w:rPr>
        <w:t xml:space="preserve"> ali</w:t>
      </w:r>
      <w:r w:rsidR="00B21B7F" w:rsidRPr="002264B5">
        <w:rPr>
          <w:b/>
          <w:bCs/>
        </w:rPr>
        <w:t xml:space="preserve"> rekonstrukcijah</w:t>
      </w:r>
      <w:r w:rsidRPr="002264B5">
        <w:rPr>
          <w:b/>
          <w:bCs/>
        </w:rPr>
        <w:t xml:space="preserve"> na</w:t>
      </w:r>
      <w:r w:rsidR="008A3415" w:rsidRPr="002264B5">
        <w:rPr>
          <w:b/>
          <w:bCs/>
        </w:rPr>
        <w:t xml:space="preserve"> odsekih</w:t>
      </w:r>
      <w:r w:rsidRPr="002264B5">
        <w:rPr>
          <w:b/>
          <w:bCs/>
        </w:rPr>
        <w:t xml:space="preserve"> primarnih cest</w:t>
      </w:r>
      <w:r w:rsidRPr="002264B5">
        <w:t xml:space="preserve"> v upravljanju in vzdrževanju </w:t>
      </w:r>
      <w:proofErr w:type="gramStart"/>
      <w:r w:rsidRPr="002264B5">
        <w:t>Direkcije Republike Slovenije za Infrastrukturo</w:t>
      </w:r>
      <w:proofErr w:type="gramEnd"/>
      <w:r w:rsidRPr="002264B5">
        <w:t xml:space="preserve"> (DRSI) ter s tem izvesti kontrolo izvajalcev vgradenj </w:t>
      </w:r>
      <w:r w:rsidR="002264B5" w:rsidRPr="002264B5">
        <w:t xml:space="preserve">(izvedbe) </w:t>
      </w:r>
      <w:r w:rsidRPr="002264B5">
        <w:t xml:space="preserve">horizontalne prometne signalizacije. </w:t>
      </w:r>
      <w:r w:rsidR="002264B5" w:rsidRPr="002264B5">
        <w:t>Preverjanje</w:t>
      </w:r>
      <w:r w:rsidRPr="002264B5">
        <w:t xml:space="preserve"> skladnosti se izvede 7. dni po zaključku izvedbe talnih označb oz. najpozneje pred sprostitvijo </w:t>
      </w:r>
      <w:r w:rsidR="002264B5" w:rsidRPr="002264B5">
        <w:t xml:space="preserve">ceste za </w:t>
      </w:r>
      <w:r w:rsidRPr="002264B5">
        <w:t>promet.</w:t>
      </w:r>
    </w:p>
    <w:p w14:paraId="66683AB3" w14:textId="78AFEA15" w:rsidR="00706EBA" w:rsidRPr="002264B5" w:rsidRDefault="00706EBA" w:rsidP="00706EBA">
      <w:pPr>
        <w:pStyle w:val="Odstavekseznama"/>
        <w:numPr>
          <w:ilvl w:val="0"/>
          <w:numId w:val="17"/>
        </w:numPr>
      </w:pPr>
      <w:r w:rsidRPr="002264B5">
        <w:t>Izvedba meritev nočne vidnosti v suhem (parameter R</w:t>
      </w:r>
      <w:r w:rsidRPr="002264B5">
        <w:rPr>
          <w:vertAlign w:val="subscript"/>
        </w:rPr>
        <w:t>L</w:t>
      </w:r>
      <w:r w:rsidRPr="002264B5">
        <w:t xml:space="preserve">) </w:t>
      </w:r>
      <w:r w:rsidRPr="002264B5">
        <w:rPr>
          <w:b/>
          <w:bCs/>
        </w:rPr>
        <w:t xml:space="preserve">elementov horizontalne prometne signalizacije </w:t>
      </w:r>
      <w:r w:rsidR="002264B5" w:rsidRPr="002264B5">
        <w:rPr>
          <w:b/>
          <w:bCs/>
        </w:rPr>
        <w:t xml:space="preserve">pred iztekom garancijskih dob </w:t>
      </w:r>
      <w:r w:rsidRPr="002264B5">
        <w:rPr>
          <w:b/>
          <w:bCs/>
        </w:rPr>
        <w:t xml:space="preserve">na </w:t>
      </w:r>
      <w:r w:rsidR="008A3415" w:rsidRPr="002264B5">
        <w:rPr>
          <w:b/>
          <w:bCs/>
        </w:rPr>
        <w:t xml:space="preserve">odsekih </w:t>
      </w:r>
      <w:r w:rsidRPr="002264B5">
        <w:rPr>
          <w:b/>
          <w:bCs/>
        </w:rPr>
        <w:t>primarnih cest</w:t>
      </w:r>
      <w:r w:rsidRPr="002264B5">
        <w:t xml:space="preserve"> v upravljanju in vzdrževanju </w:t>
      </w:r>
      <w:proofErr w:type="gramStart"/>
      <w:r w:rsidRPr="002264B5">
        <w:t>Direkcije Republike Slovenije za Infrastrukturo</w:t>
      </w:r>
      <w:proofErr w:type="gramEnd"/>
      <w:r w:rsidRPr="002264B5">
        <w:t xml:space="preserve"> (DRSI) ter s tem preveriti kakovost materialov pred potekom garancijskih dob. </w:t>
      </w:r>
      <w:r w:rsidR="002264B5" w:rsidRPr="002264B5">
        <w:t>Preverjanje</w:t>
      </w:r>
      <w:r w:rsidRPr="002264B5">
        <w:t xml:space="preserve"> skladnosti se izvede 3 mesece pred iztekom garancije.</w:t>
      </w:r>
    </w:p>
    <w:p w14:paraId="0B292B06" w14:textId="09A31395" w:rsidR="00CE511F" w:rsidRPr="002264B5" w:rsidRDefault="00CE511F" w:rsidP="00CE511F">
      <w:pPr>
        <w:pStyle w:val="Odstavekseznama"/>
        <w:numPr>
          <w:ilvl w:val="0"/>
          <w:numId w:val="17"/>
        </w:numPr>
      </w:pPr>
      <w:r w:rsidRPr="002264B5">
        <w:lastRenderedPageBreak/>
        <w:t xml:space="preserve">Izvedba meritev kontrasta horizontalne prometne signalizacije, </w:t>
      </w:r>
      <w:r w:rsidR="002264B5" w:rsidRPr="002264B5">
        <w:t>ki</w:t>
      </w:r>
      <w:r w:rsidRPr="002264B5">
        <w:t xml:space="preserve"> je ključen za ustrezno delovanje naprednih asistenčnih sistemov v vozilih v dnevnem času. </w:t>
      </w:r>
    </w:p>
    <w:p w14:paraId="09EE07B5" w14:textId="3610157E" w:rsidR="004B5DA4" w:rsidRDefault="009A063D" w:rsidP="009A063D">
      <w:pPr>
        <w:rPr>
          <w:lang w:val="sl-SI"/>
        </w:rPr>
      </w:pPr>
      <w:r w:rsidRPr="002264B5">
        <w:rPr>
          <w:lang w:val="sl-SI"/>
        </w:rPr>
        <w:t>Na celotnem omrežju je treba izvesti meritve nočne vidnosti v suhem (R</w:t>
      </w:r>
      <w:r w:rsidRPr="002264B5">
        <w:rPr>
          <w:vertAlign w:val="subscript"/>
          <w:lang w:val="sl-SI"/>
        </w:rPr>
        <w:t>L</w:t>
      </w:r>
      <w:r w:rsidRPr="002264B5">
        <w:rPr>
          <w:lang w:val="sl-SI"/>
        </w:rPr>
        <w:t>) z dinamično metodo preizkušanja lastnosti</w:t>
      </w:r>
      <w:r w:rsidR="00D50516" w:rsidRPr="002264B5">
        <w:rPr>
          <w:lang w:val="sl-SI"/>
        </w:rPr>
        <w:t xml:space="preserve">, kjer se </w:t>
      </w:r>
      <w:r w:rsidR="003D0F7F" w:rsidRPr="002264B5">
        <w:rPr>
          <w:lang w:val="sl-SI"/>
        </w:rPr>
        <w:t xml:space="preserve">morajo, </w:t>
      </w:r>
      <w:r w:rsidR="00D50516" w:rsidRPr="002264B5">
        <w:rPr>
          <w:lang w:val="sl-SI"/>
        </w:rPr>
        <w:t>zaradi minimalnih moten</w:t>
      </w:r>
      <w:r w:rsidR="003D0F7F" w:rsidRPr="002264B5">
        <w:rPr>
          <w:lang w:val="sl-SI"/>
        </w:rPr>
        <w:t>j</w:t>
      </w:r>
      <w:r w:rsidR="00D50516" w:rsidRPr="002264B5">
        <w:rPr>
          <w:lang w:val="sl-SI"/>
        </w:rPr>
        <w:t xml:space="preserve"> prometa, ob enem prehodu sočasno izmeri</w:t>
      </w:r>
      <w:r w:rsidR="003D0F7F" w:rsidRPr="002264B5">
        <w:rPr>
          <w:lang w:val="sl-SI"/>
        </w:rPr>
        <w:t>ti</w:t>
      </w:r>
      <w:r w:rsidR="00D50516" w:rsidRPr="002264B5">
        <w:rPr>
          <w:lang w:val="sl-SI"/>
        </w:rPr>
        <w:t xml:space="preserve"> linijsk</w:t>
      </w:r>
      <w:r w:rsidR="003D0F7F" w:rsidRPr="002264B5">
        <w:rPr>
          <w:lang w:val="sl-SI"/>
        </w:rPr>
        <w:t>i</w:t>
      </w:r>
      <w:r w:rsidR="00D50516" w:rsidRPr="002264B5">
        <w:rPr>
          <w:lang w:val="sl-SI"/>
        </w:rPr>
        <w:t xml:space="preserve"> vzdolžn</w:t>
      </w:r>
      <w:r w:rsidR="003D0F7F" w:rsidRPr="002264B5">
        <w:rPr>
          <w:lang w:val="sl-SI"/>
        </w:rPr>
        <w:t>i</w:t>
      </w:r>
      <w:r w:rsidR="00D50516" w:rsidRPr="002264B5">
        <w:rPr>
          <w:lang w:val="sl-SI"/>
        </w:rPr>
        <w:t xml:space="preserve"> </w:t>
      </w:r>
      <w:r w:rsidR="003D0F7F" w:rsidRPr="002264B5">
        <w:rPr>
          <w:lang w:val="sl-SI"/>
        </w:rPr>
        <w:t xml:space="preserve">elementi horizontalne prometne signalizacije </w:t>
      </w:r>
      <w:r w:rsidR="00D50516" w:rsidRPr="002264B5">
        <w:rPr>
          <w:lang w:val="sl-SI"/>
        </w:rPr>
        <w:t xml:space="preserve">na obeh straneh smernega vozišča (levo in desno) ter </w:t>
      </w:r>
      <w:r w:rsidR="003D0F7F" w:rsidRPr="002264B5">
        <w:rPr>
          <w:lang w:val="sl-SI"/>
        </w:rPr>
        <w:t>dodatno še točkovn</w:t>
      </w:r>
      <w:r w:rsidR="00BF3084" w:rsidRPr="002264B5">
        <w:rPr>
          <w:lang w:val="sl-SI"/>
        </w:rPr>
        <w:t>e</w:t>
      </w:r>
      <w:r w:rsidR="003D0F7F" w:rsidRPr="002264B5">
        <w:rPr>
          <w:lang w:val="sl-SI"/>
        </w:rPr>
        <w:t xml:space="preserve"> element</w:t>
      </w:r>
      <w:r w:rsidR="002264B5" w:rsidRPr="002264B5">
        <w:rPr>
          <w:lang w:val="sl-SI"/>
        </w:rPr>
        <w:t>e</w:t>
      </w:r>
      <w:r w:rsidR="003D0F7F" w:rsidRPr="002264B5">
        <w:rPr>
          <w:lang w:val="sl-SI"/>
        </w:rPr>
        <w:t xml:space="preserve"> horizontalne prometne signalizacije (</w:t>
      </w:r>
      <w:r w:rsidR="002264B5" w:rsidRPr="002264B5">
        <w:rPr>
          <w:lang w:val="sl-SI"/>
        </w:rPr>
        <w:t>prečne in ploščinske označbe</w:t>
      </w:r>
      <w:r w:rsidR="003D0F7F" w:rsidRPr="002264B5">
        <w:rPr>
          <w:lang w:val="sl-SI"/>
        </w:rPr>
        <w:t>, i</w:t>
      </w:r>
      <w:r w:rsidR="002264B5" w:rsidRPr="002264B5">
        <w:rPr>
          <w:lang w:val="sl-SI"/>
        </w:rPr>
        <w:t>td</w:t>
      </w:r>
      <w:r w:rsidR="003D0F7F" w:rsidRPr="002264B5">
        <w:rPr>
          <w:lang w:val="sl-SI"/>
        </w:rPr>
        <w:t>.).</w:t>
      </w:r>
      <w:r w:rsidR="004B5DA4">
        <w:rPr>
          <w:lang w:val="sl-SI"/>
        </w:rPr>
        <w:t xml:space="preserve"> </w:t>
      </w:r>
    </w:p>
    <w:p w14:paraId="23016F85" w14:textId="7D364271" w:rsidR="009A063D" w:rsidRDefault="009A063D" w:rsidP="009A063D">
      <w:pPr>
        <w:rPr>
          <w:lang w:val="sl-SI"/>
        </w:rPr>
      </w:pPr>
      <w:r w:rsidRPr="00DC58E9">
        <w:rPr>
          <w:lang w:val="sl-SI"/>
        </w:rPr>
        <w:t xml:space="preserve">Predvidene količine so razvidne iz predračuna, ki je sestavni del </w:t>
      </w:r>
      <w:r w:rsidR="00D979EB">
        <w:rPr>
          <w:lang w:val="sl-SI"/>
        </w:rPr>
        <w:t xml:space="preserve">te </w:t>
      </w:r>
      <w:r w:rsidR="00033CE8">
        <w:rPr>
          <w:lang w:val="sl-SI"/>
        </w:rPr>
        <w:t xml:space="preserve">specifikacije </w:t>
      </w:r>
      <w:proofErr w:type="gramStart"/>
      <w:r w:rsidR="00033CE8">
        <w:rPr>
          <w:lang w:val="sl-SI"/>
        </w:rPr>
        <w:t>naročila</w:t>
      </w:r>
      <w:proofErr w:type="gramEnd"/>
      <w:r w:rsidRPr="00DC58E9">
        <w:rPr>
          <w:lang w:val="sl-SI"/>
        </w:rPr>
        <w:t>.</w:t>
      </w:r>
    </w:p>
    <w:p w14:paraId="4DC63944" w14:textId="6BD710E1" w:rsidR="00951B12" w:rsidRPr="00963E92" w:rsidRDefault="00951B12" w:rsidP="00951B12">
      <w:pPr>
        <w:pStyle w:val="Naslov2"/>
        <w:rPr>
          <w:lang w:val="sl-SI"/>
        </w:rPr>
      </w:pPr>
      <w:bookmarkStart w:id="10" w:name="_Toc189547661"/>
      <w:r w:rsidRPr="00963E92">
        <w:rPr>
          <w:lang w:val="sl-SI"/>
        </w:rPr>
        <w:t xml:space="preserve">Izvedba meritev </w:t>
      </w:r>
      <w:r w:rsidR="00C81FB8" w:rsidRPr="00963E92">
        <w:rPr>
          <w:lang w:val="sl-SI"/>
        </w:rPr>
        <w:t>tornih lastnosti</w:t>
      </w:r>
      <w:r w:rsidRPr="00963E92">
        <w:rPr>
          <w:lang w:val="sl-SI"/>
        </w:rPr>
        <w:t xml:space="preserve"> horizontalne prometne signalizacije</w:t>
      </w:r>
      <w:bookmarkEnd w:id="10"/>
    </w:p>
    <w:p w14:paraId="361AB3A3" w14:textId="7E6B51AD" w:rsidR="00B0643E" w:rsidRPr="00963E92" w:rsidRDefault="00BF3084" w:rsidP="00AC1FC5">
      <w:pPr>
        <w:rPr>
          <w:lang w:val="sl-SI"/>
        </w:rPr>
      </w:pPr>
      <w:r w:rsidRPr="00963E92">
        <w:rPr>
          <w:lang w:val="sl-SI"/>
        </w:rPr>
        <w:t>V skladu z navodili naročnika bodo izvedene meritve torne sposobnosti horizontalne prometne signalizacije</w:t>
      </w:r>
      <w:r w:rsidR="00AC1FC5" w:rsidRPr="00963E92">
        <w:rPr>
          <w:lang w:val="sl-SI"/>
        </w:rPr>
        <w:t xml:space="preserve">, </w:t>
      </w:r>
      <w:r w:rsidR="002264B5" w:rsidRPr="00963E92">
        <w:rPr>
          <w:lang w:val="sl-SI"/>
        </w:rPr>
        <w:t>ki</w:t>
      </w:r>
      <w:r w:rsidR="00AC1FC5" w:rsidRPr="00963E92">
        <w:rPr>
          <w:lang w:val="sl-SI"/>
        </w:rPr>
        <w:t xml:space="preserve"> morajo biti izvedene po predpisanih standardnih metodah (SIST CEN/T</w:t>
      </w:r>
      <w:r w:rsidR="00242621">
        <w:rPr>
          <w:lang w:val="sl-SI"/>
        </w:rPr>
        <w:t>S</w:t>
      </w:r>
      <w:r w:rsidR="00AC1FC5" w:rsidRPr="00963E92">
        <w:rPr>
          <w:lang w:val="sl-SI"/>
        </w:rPr>
        <w:t xml:space="preserve"> 15901 - 7:2009: Značilnosti cestnih in vzletnih površin - 7. del: Postopek določanja torne sposobnosti vozne površine z opremo za vzdolžne meritve s kontroliranim zdrsnim zaostankom kolesa (LFCG): Grip Tester). </w:t>
      </w:r>
    </w:p>
    <w:p w14:paraId="74E1D8A4" w14:textId="77777777" w:rsidR="00C66F56" w:rsidRPr="00963E92" w:rsidRDefault="00B0643E" w:rsidP="00B0643E">
      <w:pPr>
        <w:rPr>
          <w:lang w:val="sl-SI"/>
        </w:rPr>
      </w:pPr>
      <w:r w:rsidRPr="00963E92">
        <w:rPr>
          <w:lang w:val="sl-SI"/>
        </w:rPr>
        <w:t>Ocenjevanje rezultatov meritev tornih lastnosti se izvede</w:t>
      </w:r>
      <w:r w:rsidR="00C66F56" w:rsidRPr="00963E92">
        <w:rPr>
          <w:lang w:val="sl-SI"/>
        </w:rPr>
        <w:t xml:space="preserve"> </w:t>
      </w:r>
      <w:r w:rsidRPr="00963E92">
        <w:rPr>
          <w:lang w:val="sl-SI"/>
        </w:rPr>
        <w:t>v skladu s TSC 06.620 - Lastnosti voznih površin torna sposobnost.</w:t>
      </w:r>
      <w:r w:rsidR="00C66F56" w:rsidRPr="00963E92">
        <w:rPr>
          <w:lang w:val="sl-SI"/>
        </w:rPr>
        <w:t xml:space="preserve"> </w:t>
      </w:r>
    </w:p>
    <w:p w14:paraId="3E0A426D" w14:textId="34247D2F" w:rsidR="00BF3084" w:rsidRPr="00963E92" w:rsidRDefault="00C66F56" w:rsidP="00B0643E">
      <w:pPr>
        <w:rPr>
          <w:lang w:val="sl-SI"/>
        </w:rPr>
      </w:pPr>
      <w:r w:rsidRPr="00963E92">
        <w:rPr>
          <w:lang w:val="sl-SI"/>
        </w:rPr>
        <w:t>Poročila merjenih vrednosti preizk</w:t>
      </w:r>
      <w:bookmarkStart w:id="11" w:name="_GoBack"/>
      <w:bookmarkEnd w:id="11"/>
      <w:r w:rsidRPr="00963E92">
        <w:rPr>
          <w:lang w:val="sl-SI"/>
        </w:rPr>
        <w:t>ušanja tornih lastnosti morajo vsebovati vse izmerjene podatke in biti predana naročniku v ustreznem izmenjevalnem formatu. Če pride do spremembe ali prilagoditve izmenjevalnega formata, bo naročnik o tem pravočasno obvestil izvajalca</w:t>
      </w:r>
    </w:p>
    <w:p w14:paraId="5111D881" w14:textId="17A571A2" w:rsidR="00BF3084" w:rsidRDefault="00BF3084" w:rsidP="00951B12">
      <w:pPr>
        <w:rPr>
          <w:lang w:val="sl-SI"/>
        </w:rPr>
      </w:pPr>
      <w:r w:rsidRPr="00963E92">
        <w:rPr>
          <w:lang w:val="sl-SI"/>
        </w:rPr>
        <w:t>Natančne lokacije meritev bodo določene v dogovoru z naročnikom pred začetkom posameznih nalog.</w:t>
      </w:r>
    </w:p>
    <w:p w14:paraId="3DFC299D" w14:textId="77777777" w:rsidR="00AC1FC5" w:rsidRDefault="00AC1FC5" w:rsidP="00951B12">
      <w:pPr>
        <w:rPr>
          <w:lang w:val="sl-SI"/>
        </w:rPr>
      </w:pPr>
    </w:p>
    <w:p w14:paraId="4FC6CFEC" w14:textId="579C6B47" w:rsidR="002C12C1" w:rsidRPr="00DC58E9" w:rsidRDefault="00AB23B0" w:rsidP="00AB23B0">
      <w:pPr>
        <w:pStyle w:val="Naslov2"/>
        <w:rPr>
          <w:lang w:val="sl-SI"/>
        </w:rPr>
      </w:pPr>
      <w:bookmarkStart w:id="12" w:name="_Toc189547662"/>
      <w:r w:rsidRPr="00DC58E9">
        <w:rPr>
          <w:lang w:val="sl-SI"/>
        </w:rPr>
        <w:t xml:space="preserve">Izdelava </w:t>
      </w:r>
      <w:r w:rsidR="00963E92">
        <w:rPr>
          <w:lang w:val="sl-SI"/>
        </w:rPr>
        <w:t>dokumenta</w:t>
      </w:r>
      <w:r w:rsidRPr="00DC58E9">
        <w:rPr>
          <w:lang w:val="sl-SI"/>
        </w:rPr>
        <w:t xml:space="preserve"> »</w:t>
      </w:r>
      <w:r w:rsidR="00963E92">
        <w:rPr>
          <w:lang w:val="sl-SI"/>
        </w:rPr>
        <w:t>P</w:t>
      </w:r>
      <w:r w:rsidR="00553083" w:rsidRPr="00DC58E9">
        <w:rPr>
          <w:lang w:val="sl-SI"/>
        </w:rPr>
        <w:t>regled stanja horizontalne prometne signalizacije z grafičnim prikazom ustreznosti na primarnih državnih cestah«</w:t>
      </w:r>
      <w:bookmarkEnd w:id="12"/>
    </w:p>
    <w:p w14:paraId="042998C9" w14:textId="5E6FBD91" w:rsidR="00EB04C0" w:rsidRDefault="00AB23B0" w:rsidP="00581CED">
      <w:pPr>
        <w:rPr>
          <w:lang w:val="sl-SI"/>
        </w:rPr>
      </w:pPr>
      <w:r w:rsidRPr="00DC58E9">
        <w:rPr>
          <w:lang w:val="sl-SI"/>
        </w:rPr>
        <w:t>Pooblaščen inženir s področja prometnega inženirstva cest</w:t>
      </w:r>
      <w:r w:rsidR="00963E92">
        <w:rPr>
          <w:lang w:val="sl-SI"/>
        </w:rPr>
        <w:t xml:space="preserve"> </w:t>
      </w:r>
      <w:r w:rsidRPr="00DC58E9">
        <w:rPr>
          <w:lang w:val="sl-SI"/>
        </w:rPr>
        <w:t>izvajalca mora za meritve z dinamično metodo merjenja nočne vidnosti v suhem (R</w:t>
      </w:r>
      <w:r w:rsidRPr="00DC58E9">
        <w:rPr>
          <w:vertAlign w:val="subscript"/>
          <w:lang w:val="sl-SI"/>
        </w:rPr>
        <w:t>L</w:t>
      </w:r>
      <w:r w:rsidRPr="00DC58E9">
        <w:rPr>
          <w:lang w:val="sl-SI"/>
        </w:rPr>
        <w:t>)</w:t>
      </w:r>
      <w:r w:rsidR="008E472E">
        <w:rPr>
          <w:lang w:val="sl-SI"/>
        </w:rPr>
        <w:t xml:space="preserve"> </w:t>
      </w:r>
      <w:r w:rsidR="008E472E" w:rsidRPr="00963E92">
        <w:rPr>
          <w:lang w:val="sl-SI"/>
        </w:rPr>
        <w:t>in kontrasta</w:t>
      </w:r>
      <w:r w:rsidRPr="00DC58E9">
        <w:rPr>
          <w:lang w:val="sl-SI"/>
        </w:rPr>
        <w:t xml:space="preserve"> pripraviti </w:t>
      </w:r>
      <w:r w:rsidR="00963E92">
        <w:rPr>
          <w:lang w:val="sl-SI"/>
        </w:rPr>
        <w:t>strokovno-tehnični dokument</w:t>
      </w:r>
      <w:r w:rsidRPr="00DC58E9">
        <w:rPr>
          <w:lang w:val="sl-SI"/>
        </w:rPr>
        <w:t xml:space="preserve"> </w:t>
      </w:r>
      <w:r w:rsidR="00963E92">
        <w:rPr>
          <w:lang w:val="sl-SI"/>
        </w:rPr>
        <w:t xml:space="preserve">in izdelati poročilo </w:t>
      </w:r>
      <w:r w:rsidRPr="00DC58E9">
        <w:rPr>
          <w:lang w:val="sl-SI"/>
        </w:rPr>
        <w:t>»</w:t>
      </w:r>
      <w:r w:rsidR="00963E92">
        <w:rPr>
          <w:lang w:val="sl-SI"/>
        </w:rPr>
        <w:t>P</w:t>
      </w:r>
      <w:r w:rsidR="00553083" w:rsidRPr="00DC58E9">
        <w:rPr>
          <w:lang w:val="sl-SI"/>
        </w:rPr>
        <w:t>regled stanja horizontalne prometne signalizacije z grafičnim prikazom ustreznosti na primarnih državnih cestah«</w:t>
      </w:r>
      <w:r w:rsidRPr="00DC58E9">
        <w:rPr>
          <w:lang w:val="sl-SI"/>
        </w:rPr>
        <w:t xml:space="preserve"> (v nadaljevanju </w:t>
      </w:r>
      <w:r w:rsidR="00963E92">
        <w:rPr>
          <w:lang w:val="sl-SI"/>
        </w:rPr>
        <w:t>Poročilo</w:t>
      </w:r>
      <w:r w:rsidRPr="00DC58E9">
        <w:rPr>
          <w:lang w:val="sl-SI"/>
        </w:rPr>
        <w:t xml:space="preserve">). </w:t>
      </w:r>
    </w:p>
    <w:p w14:paraId="13F544F0" w14:textId="7FC846CD" w:rsidR="00154B45" w:rsidRDefault="00154B45" w:rsidP="00154B45">
      <w:pPr>
        <w:rPr>
          <w:lang w:val="sl-SI"/>
        </w:rPr>
      </w:pPr>
      <w:r w:rsidRPr="00AB23B0">
        <w:rPr>
          <w:lang w:val="sl-SI"/>
        </w:rPr>
        <w:t>Poročila merjenih vrednosti preizkušanja z dinamično metodo morajo vsebovati vse izmerjene podatke in biti predana naročniku v ustreznem izmenjevalnem formatu</w:t>
      </w:r>
      <w:r w:rsidR="00A705C9">
        <w:rPr>
          <w:lang w:val="sl-SI"/>
        </w:rPr>
        <w:t>.</w:t>
      </w:r>
      <w:r w:rsidRPr="00AB23B0">
        <w:rPr>
          <w:lang w:val="sl-SI"/>
        </w:rPr>
        <w:t xml:space="preserve"> Evidentiranje meritev bo izvedeno v D96/TM </w:t>
      </w:r>
      <w:proofErr w:type="gramStart"/>
      <w:r w:rsidRPr="00AB23B0">
        <w:rPr>
          <w:lang w:val="sl-SI"/>
        </w:rPr>
        <w:t>koordinatnem sistemu</w:t>
      </w:r>
      <w:proofErr w:type="gramEnd"/>
      <w:r w:rsidRPr="00AB23B0">
        <w:rPr>
          <w:lang w:val="sl-SI"/>
        </w:rPr>
        <w:t>. Če pride do spremembe ali prilagoditve izmenjevalnega formata, bo naročnik o tem pravočasno obvestil izvajalca.</w:t>
      </w:r>
      <w:r>
        <w:rPr>
          <w:lang w:val="sl-SI"/>
        </w:rPr>
        <w:t xml:space="preserve"> </w:t>
      </w:r>
    </w:p>
    <w:p w14:paraId="6A18B122" w14:textId="17AD2301" w:rsidR="00EB04C0" w:rsidRPr="00DC58E9" w:rsidRDefault="00963E92" w:rsidP="00EB04C0">
      <w:pPr>
        <w:rPr>
          <w:lang w:val="sl-SI"/>
        </w:rPr>
      </w:pPr>
      <w:r>
        <w:rPr>
          <w:lang w:val="sl-SI"/>
        </w:rPr>
        <w:t>Poročilo</w:t>
      </w:r>
      <w:r w:rsidR="00EB04C0" w:rsidRPr="00DC58E9">
        <w:rPr>
          <w:lang w:val="sl-SI"/>
        </w:rPr>
        <w:t xml:space="preserve"> mora biti pripravljen ločeno glede na oznako ceste in posamezen odsek, kot je razvidno iz Tabele 2. </w:t>
      </w:r>
    </w:p>
    <w:p w14:paraId="7B15C0CC" w14:textId="57F37839" w:rsidR="00553083" w:rsidRPr="00DC58E9" w:rsidRDefault="00553083" w:rsidP="00553083">
      <w:pPr>
        <w:pStyle w:val="Napis"/>
        <w:keepNext/>
        <w:rPr>
          <w:lang w:val="sl-SI"/>
        </w:rPr>
      </w:pPr>
      <w:bookmarkStart w:id="13" w:name="_Toc189845162"/>
      <w:r w:rsidRPr="00DC58E9">
        <w:rPr>
          <w:lang w:val="sl-SI"/>
        </w:rPr>
        <w:t xml:space="preserve">Tabela </w:t>
      </w:r>
      <w:r w:rsidRPr="00DC58E9">
        <w:rPr>
          <w:lang w:val="sl-SI"/>
        </w:rPr>
        <w:fldChar w:fldCharType="begin"/>
      </w:r>
      <w:r w:rsidRPr="00DC58E9">
        <w:rPr>
          <w:lang w:val="sl-SI"/>
        </w:rPr>
        <w:instrText xml:space="preserve"> SEQ Tabela \* ARABIC </w:instrText>
      </w:r>
      <w:r w:rsidRPr="00DC58E9">
        <w:rPr>
          <w:lang w:val="sl-SI"/>
        </w:rPr>
        <w:fldChar w:fldCharType="separate"/>
      </w:r>
      <w:r w:rsidRPr="00DC58E9">
        <w:rPr>
          <w:noProof/>
          <w:lang w:val="sl-SI"/>
        </w:rPr>
        <w:t>2</w:t>
      </w:r>
      <w:r w:rsidRPr="00DC58E9">
        <w:rPr>
          <w:noProof/>
          <w:lang w:val="sl-SI"/>
        </w:rPr>
        <w:fldChar w:fldCharType="end"/>
      </w:r>
      <w:r w:rsidRPr="00DC58E9">
        <w:rPr>
          <w:lang w:val="sl-SI"/>
        </w:rPr>
        <w:t xml:space="preserve">: </w:t>
      </w:r>
      <w:r w:rsidR="00016006" w:rsidRPr="00DC58E9">
        <w:rPr>
          <w:lang w:val="sl-SI"/>
        </w:rPr>
        <w:t xml:space="preserve">Vsebinska zasnova </w:t>
      </w:r>
      <w:r w:rsidR="007C03CA">
        <w:rPr>
          <w:lang w:val="sl-SI"/>
        </w:rPr>
        <w:t>poročil</w:t>
      </w:r>
      <w:bookmarkEnd w:id="13"/>
    </w:p>
    <w:tbl>
      <w:tblPr>
        <w:tblW w:w="5000" w:type="pct"/>
        <w:tblCellMar>
          <w:left w:w="70" w:type="dxa"/>
          <w:right w:w="70" w:type="dxa"/>
        </w:tblCellMar>
        <w:tblLook w:val="04A0" w:firstRow="1" w:lastRow="0" w:firstColumn="1" w:lastColumn="0" w:noHBand="0" w:noVBand="1"/>
      </w:tblPr>
      <w:tblGrid>
        <w:gridCol w:w="1482"/>
        <w:gridCol w:w="1486"/>
        <w:gridCol w:w="928"/>
        <w:gridCol w:w="928"/>
        <w:gridCol w:w="4786"/>
      </w:tblGrid>
      <w:tr w:rsidR="00553083" w:rsidRPr="00DC58E9" w14:paraId="21D5E1F6" w14:textId="77777777" w:rsidTr="00553083">
        <w:trPr>
          <w:trHeight w:val="705"/>
        </w:trPr>
        <w:tc>
          <w:tcPr>
            <w:tcW w:w="771" w:type="pct"/>
            <w:tcBorders>
              <w:top w:val="single" w:sz="4" w:space="0" w:color="auto"/>
              <w:left w:val="single" w:sz="4" w:space="0" w:color="auto"/>
              <w:bottom w:val="single" w:sz="4" w:space="0" w:color="auto"/>
              <w:right w:val="single" w:sz="4" w:space="0" w:color="auto"/>
            </w:tcBorders>
            <w:vAlign w:val="center"/>
          </w:tcPr>
          <w:p w14:paraId="01EDBBCF" w14:textId="72A12924" w:rsidR="00553083" w:rsidRPr="00DC58E9" w:rsidRDefault="00553083" w:rsidP="00553083">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 xml:space="preserve">ZAPOREDNA ŠT. </w:t>
            </w:r>
            <w:r w:rsidR="00963E92">
              <w:rPr>
                <w:rFonts w:ascii="Calibri" w:eastAsia="Times New Roman" w:hAnsi="Calibri" w:cs="Calibri"/>
                <w:b/>
                <w:bCs/>
                <w:color w:val="auto"/>
                <w:sz w:val="18"/>
                <w:szCs w:val="18"/>
                <w:lang w:val="sl-SI" w:eastAsia="sl-SI"/>
              </w:rPr>
              <w:t>POROČILA</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6E052" w14:textId="3D6FB7DF" w:rsidR="00553083" w:rsidRPr="00DC58E9" w:rsidRDefault="00553083" w:rsidP="00553083">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KATEGORIJA</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29088B7F" w14:textId="77777777" w:rsidR="00553083" w:rsidRPr="00DC58E9" w:rsidRDefault="00553083" w:rsidP="00553083">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CESTA</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47DC5B95" w14:textId="77777777" w:rsidR="00553083" w:rsidRPr="00DC58E9" w:rsidRDefault="00553083" w:rsidP="00553083">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ODSEK</w:t>
            </w:r>
          </w:p>
        </w:tc>
        <w:tc>
          <w:tcPr>
            <w:tcW w:w="2490" w:type="pct"/>
            <w:tcBorders>
              <w:top w:val="single" w:sz="4" w:space="0" w:color="auto"/>
              <w:left w:val="nil"/>
              <w:bottom w:val="single" w:sz="4" w:space="0" w:color="auto"/>
              <w:right w:val="single" w:sz="4" w:space="0" w:color="auto"/>
            </w:tcBorders>
            <w:shd w:val="clear" w:color="auto" w:fill="auto"/>
            <w:noWrap/>
            <w:vAlign w:val="center"/>
            <w:hideMark/>
          </w:tcPr>
          <w:p w14:paraId="6BB231CD" w14:textId="77777777" w:rsidR="00553083" w:rsidRPr="00DC58E9" w:rsidRDefault="00553083" w:rsidP="00553083">
            <w:pPr>
              <w:spacing w:before="0" w:after="0"/>
              <w:jc w:val="center"/>
              <w:rPr>
                <w:rFonts w:ascii="Calibri" w:eastAsia="Times New Roman" w:hAnsi="Calibri" w:cs="Calibri"/>
                <w:b/>
                <w:bCs/>
                <w:color w:val="auto"/>
                <w:sz w:val="18"/>
                <w:szCs w:val="18"/>
                <w:lang w:val="sl-SI" w:eastAsia="sl-SI"/>
              </w:rPr>
            </w:pPr>
            <w:r w:rsidRPr="00DC58E9">
              <w:rPr>
                <w:rFonts w:ascii="Calibri" w:eastAsia="Times New Roman" w:hAnsi="Calibri" w:cs="Calibri"/>
                <w:b/>
                <w:bCs/>
                <w:color w:val="auto"/>
                <w:sz w:val="18"/>
                <w:szCs w:val="18"/>
                <w:lang w:val="sl-SI" w:eastAsia="sl-SI"/>
              </w:rPr>
              <w:t>OPIS</w:t>
            </w:r>
          </w:p>
        </w:tc>
      </w:tr>
      <w:tr w:rsidR="00553083" w:rsidRPr="00DC58E9" w14:paraId="13CF5CAD" w14:textId="77777777" w:rsidTr="00553083">
        <w:trPr>
          <w:trHeight w:val="240"/>
        </w:trPr>
        <w:tc>
          <w:tcPr>
            <w:tcW w:w="771" w:type="pct"/>
            <w:vMerge w:val="restart"/>
            <w:tcBorders>
              <w:top w:val="nil"/>
              <w:left w:val="single" w:sz="4" w:space="0" w:color="auto"/>
              <w:right w:val="single" w:sz="4" w:space="0" w:color="auto"/>
            </w:tcBorders>
            <w:vAlign w:val="center"/>
          </w:tcPr>
          <w:p w14:paraId="02EFCAF3" w14:textId="01BCD9C1"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54A5E1B" w14:textId="184AA6DA"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3108ED1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3E7BE5B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0240</w:t>
            </w:r>
          </w:p>
        </w:tc>
        <w:tc>
          <w:tcPr>
            <w:tcW w:w="2490" w:type="pct"/>
            <w:tcBorders>
              <w:top w:val="nil"/>
              <w:left w:val="nil"/>
              <w:bottom w:val="single" w:sz="4" w:space="0" w:color="auto"/>
              <w:right w:val="single" w:sz="4" w:space="0" w:color="auto"/>
            </w:tcBorders>
            <w:shd w:val="clear" w:color="auto" w:fill="auto"/>
            <w:noWrap/>
            <w:vAlign w:val="center"/>
            <w:hideMark/>
          </w:tcPr>
          <w:p w14:paraId="32297CD2"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VIČ-DRAVOGRAD</w:t>
            </w:r>
          </w:p>
        </w:tc>
      </w:tr>
      <w:tr w:rsidR="00553083" w:rsidRPr="00DC58E9" w14:paraId="60CE7636" w14:textId="77777777" w:rsidTr="00553083">
        <w:trPr>
          <w:trHeight w:val="240"/>
        </w:trPr>
        <w:tc>
          <w:tcPr>
            <w:tcW w:w="771" w:type="pct"/>
            <w:vMerge/>
            <w:tcBorders>
              <w:left w:val="single" w:sz="4" w:space="0" w:color="auto"/>
              <w:right w:val="single" w:sz="4" w:space="0" w:color="auto"/>
            </w:tcBorders>
            <w:vAlign w:val="center"/>
          </w:tcPr>
          <w:p w14:paraId="5163B00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152303EF" w14:textId="444976E9"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7B5AAC4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60912D4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1605</w:t>
            </w:r>
          </w:p>
        </w:tc>
        <w:tc>
          <w:tcPr>
            <w:tcW w:w="2490" w:type="pct"/>
            <w:tcBorders>
              <w:top w:val="nil"/>
              <w:left w:val="nil"/>
              <w:bottom w:val="single" w:sz="4" w:space="0" w:color="auto"/>
              <w:right w:val="single" w:sz="4" w:space="0" w:color="auto"/>
            </w:tcBorders>
            <w:shd w:val="clear" w:color="auto" w:fill="auto"/>
            <w:noWrap/>
            <w:vAlign w:val="center"/>
            <w:hideMark/>
          </w:tcPr>
          <w:p w14:paraId="3C833A9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RONDO MARIBOR (KOROŠKA VRATA)</w:t>
            </w:r>
          </w:p>
        </w:tc>
      </w:tr>
      <w:tr w:rsidR="00553083" w:rsidRPr="00DC58E9" w14:paraId="152036D1" w14:textId="77777777" w:rsidTr="00553083">
        <w:trPr>
          <w:trHeight w:val="240"/>
        </w:trPr>
        <w:tc>
          <w:tcPr>
            <w:tcW w:w="771" w:type="pct"/>
            <w:vMerge/>
            <w:tcBorders>
              <w:left w:val="single" w:sz="4" w:space="0" w:color="auto"/>
              <w:right w:val="single" w:sz="4" w:space="0" w:color="auto"/>
            </w:tcBorders>
            <w:vAlign w:val="center"/>
          </w:tcPr>
          <w:p w14:paraId="6DC402BD"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6B99EB41" w14:textId="7865A050"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0AE2FD3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4118464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0326</w:t>
            </w:r>
          </w:p>
        </w:tc>
        <w:tc>
          <w:tcPr>
            <w:tcW w:w="2490" w:type="pct"/>
            <w:tcBorders>
              <w:top w:val="nil"/>
              <w:left w:val="nil"/>
              <w:bottom w:val="single" w:sz="4" w:space="0" w:color="auto"/>
              <w:right w:val="single" w:sz="4" w:space="0" w:color="auto"/>
            </w:tcBorders>
            <w:shd w:val="clear" w:color="auto" w:fill="auto"/>
            <w:noWrap/>
            <w:vAlign w:val="center"/>
            <w:hideMark/>
          </w:tcPr>
          <w:p w14:paraId="5B4BCBFB"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(KOR. MOST-C. PROLETARSKIH BRIGAD)</w:t>
            </w:r>
          </w:p>
        </w:tc>
      </w:tr>
      <w:tr w:rsidR="00553083" w:rsidRPr="00DC58E9" w14:paraId="7079532E" w14:textId="77777777" w:rsidTr="00553083">
        <w:trPr>
          <w:trHeight w:val="240"/>
        </w:trPr>
        <w:tc>
          <w:tcPr>
            <w:tcW w:w="771" w:type="pct"/>
            <w:vMerge/>
            <w:tcBorders>
              <w:left w:val="single" w:sz="4" w:space="0" w:color="auto"/>
              <w:right w:val="single" w:sz="4" w:space="0" w:color="auto"/>
            </w:tcBorders>
            <w:vAlign w:val="center"/>
          </w:tcPr>
          <w:p w14:paraId="7ACB2DE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0FE3AB59" w14:textId="13A9F93C"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2C312A62"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7533BC2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0726</w:t>
            </w:r>
          </w:p>
        </w:tc>
        <w:tc>
          <w:tcPr>
            <w:tcW w:w="2490" w:type="pct"/>
            <w:tcBorders>
              <w:top w:val="nil"/>
              <w:left w:val="nil"/>
              <w:bottom w:val="single" w:sz="4" w:space="0" w:color="auto"/>
              <w:right w:val="single" w:sz="4" w:space="0" w:color="auto"/>
            </w:tcBorders>
            <w:shd w:val="clear" w:color="auto" w:fill="auto"/>
            <w:noWrap/>
            <w:vAlign w:val="center"/>
            <w:hideMark/>
          </w:tcPr>
          <w:p w14:paraId="5CC61A1B"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(KOR. MOST-C. PROLETARSKIH BRIGAD)</w:t>
            </w:r>
          </w:p>
        </w:tc>
      </w:tr>
      <w:tr w:rsidR="00553083" w:rsidRPr="00DC58E9" w14:paraId="31B4535D" w14:textId="77777777" w:rsidTr="00553083">
        <w:trPr>
          <w:trHeight w:val="240"/>
        </w:trPr>
        <w:tc>
          <w:tcPr>
            <w:tcW w:w="771" w:type="pct"/>
            <w:vMerge/>
            <w:tcBorders>
              <w:left w:val="single" w:sz="4" w:space="0" w:color="auto"/>
              <w:right w:val="single" w:sz="4" w:space="0" w:color="auto"/>
            </w:tcBorders>
            <w:vAlign w:val="center"/>
          </w:tcPr>
          <w:p w14:paraId="16DF78A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79791174" w14:textId="5FAD4FE9"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349F982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699E257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0475</w:t>
            </w:r>
          </w:p>
        </w:tc>
        <w:tc>
          <w:tcPr>
            <w:tcW w:w="2490" w:type="pct"/>
            <w:tcBorders>
              <w:top w:val="nil"/>
              <w:left w:val="nil"/>
              <w:bottom w:val="single" w:sz="4" w:space="0" w:color="auto"/>
              <w:right w:val="single" w:sz="4" w:space="0" w:color="auto"/>
            </w:tcBorders>
            <w:shd w:val="clear" w:color="auto" w:fill="auto"/>
            <w:noWrap/>
            <w:vAlign w:val="center"/>
            <w:hideMark/>
          </w:tcPr>
          <w:p w14:paraId="730FBFE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PRIKLJ. STUDENCI</w:t>
            </w:r>
          </w:p>
        </w:tc>
      </w:tr>
      <w:tr w:rsidR="00553083" w:rsidRPr="00DC58E9" w14:paraId="0D93EB62" w14:textId="77777777" w:rsidTr="00553083">
        <w:trPr>
          <w:trHeight w:val="240"/>
        </w:trPr>
        <w:tc>
          <w:tcPr>
            <w:tcW w:w="771" w:type="pct"/>
            <w:vMerge/>
            <w:tcBorders>
              <w:left w:val="single" w:sz="4" w:space="0" w:color="auto"/>
              <w:right w:val="single" w:sz="4" w:space="0" w:color="auto"/>
            </w:tcBorders>
            <w:vAlign w:val="center"/>
          </w:tcPr>
          <w:p w14:paraId="3C6A877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6DEED7AC" w14:textId="16259FA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7ED4C6D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43DDDCF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0476</w:t>
            </w:r>
          </w:p>
        </w:tc>
        <w:tc>
          <w:tcPr>
            <w:tcW w:w="2490" w:type="pct"/>
            <w:tcBorders>
              <w:top w:val="nil"/>
              <w:left w:val="nil"/>
              <w:bottom w:val="single" w:sz="4" w:space="0" w:color="auto"/>
              <w:right w:val="single" w:sz="4" w:space="0" w:color="auto"/>
            </w:tcBorders>
            <w:shd w:val="clear" w:color="auto" w:fill="auto"/>
            <w:noWrap/>
            <w:vAlign w:val="center"/>
            <w:hideMark/>
          </w:tcPr>
          <w:p w14:paraId="31737B2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PRIKLJ. LIMBUŠ</w:t>
            </w:r>
          </w:p>
        </w:tc>
      </w:tr>
      <w:tr w:rsidR="00553083" w:rsidRPr="00DC58E9" w14:paraId="3264764D" w14:textId="77777777" w:rsidTr="00553083">
        <w:trPr>
          <w:trHeight w:val="240"/>
        </w:trPr>
        <w:tc>
          <w:tcPr>
            <w:tcW w:w="771" w:type="pct"/>
            <w:vMerge/>
            <w:tcBorders>
              <w:left w:val="single" w:sz="4" w:space="0" w:color="auto"/>
              <w:right w:val="single" w:sz="4" w:space="0" w:color="auto"/>
            </w:tcBorders>
            <w:vAlign w:val="center"/>
          </w:tcPr>
          <w:p w14:paraId="6D6534D5"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7EB9BC01" w14:textId="5DDC7444"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366E756A"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469B3182"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1633</w:t>
            </w:r>
          </w:p>
        </w:tc>
        <w:tc>
          <w:tcPr>
            <w:tcW w:w="2490" w:type="pct"/>
            <w:tcBorders>
              <w:top w:val="nil"/>
              <w:left w:val="nil"/>
              <w:bottom w:val="single" w:sz="4" w:space="0" w:color="auto"/>
              <w:right w:val="single" w:sz="4" w:space="0" w:color="auto"/>
            </w:tcBorders>
            <w:shd w:val="clear" w:color="auto" w:fill="auto"/>
            <w:noWrap/>
            <w:vAlign w:val="center"/>
            <w:hideMark/>
          </w:tcPr>
          <w:p w14:paraId="4AC7257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RONDO MB PROLETARSKE BRIGADE</w:t>
            </w:r>
          </w:p>
        </w:tc>
      </w:tr>
      <w:tr w:rsidR="00553083" w:rsidRPr="00DC58E9" w14:paraId="2942EE05" w14:textId="77777777" w:rsidTr="00553083">
        <w:trPr>
          <w:trHeight w:val="240"/>
        </w:trPr>
        <w:tc>
          <w:tcPr>
            <w:tcW w:w="771" w:type="pct"/>
            <w:vMerge/>
            <w:tcBorders>
              <w:left w:val="single" w:sz="4" w:space="0" w:color="auto"/>
              <w:right w:val="single" w:sz="4" w:space="0" w:color="auto"/>
            </w:tcBorders>
            <w:vAlign w:val="center"/>
          </w:tcPr>
          <w:p w14:paraId="0D7275FB"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531B470E" w14:textId="5EA8D14E"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5881D12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0742BD8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0364</w:t>
            </w:r>
          </w:p>
        </w:tc>
        <w:tc>
          <w:tcPr>
            <w:tcW w:w="2490" w:type="pct"/>
            <w:tcBorders>
              <w:top w:val="nil"/>
              <w:left w:val="nil"/>
              <w:bottom w:val="single" w:sz="4" w:space="0" w:color="auto"/>
              <w:right w:val="single" w:sz="4" w:space="0" w:color="auto"/>
            </w:tcBorders>
            <w:shd w:val="clear" w:color="auto" w:fill="auto"/>
            <w:noWrap/>
            <w:vAlign w:val="center"/>
            <w:hideMark/>
          </w:tcPr>
          <w:p w14:paraId="266DF2D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(C. PROLETARSKIH BRIGAD-TRŽAŠKA C.)</w:t>
            </w:r>
          </w:p>
        </w:tc>
      </w:tr>
      <w:tr w:rsidR="00553083" w:rsidRPr="00DC58E9" w14:paraId="5B66829F" w14:textId="77777777" w:rsidTr="00553083">
        <w:trPr>
          <w:trHeight w:val="240"/>
        </w:trPr>
        <w:tc>
          <w:tcPr>
            <w:tcW w:w="771" w:type="pct"/>
            <w:vMerge/>
            <w:tcBorders>
              <w:left w:val="single" w:sz="4" w:space="0" w:color="auto"/>
              <w:right w:val="single" w:sz="4" w:space="0" w:color="auto"/>
            </w:tcBorders>
            <w:vAlign w:val="center"/>
          </w:tcPr>
          <w:p w14:paraId="4DDCB9F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07B20060" w14:textId="7B24CD16"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52C50C1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6C6D7E15"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0764</w:t>
            </w:r>
          </w:p>
        </w:tc>
        <w:tc>
          <w:tcPr>
            <w:tcW w:w="2490" w:type="pct"/>
            <w:tcBorders>
              <w:top w:val="nil"/>
              <w:left w:val="nil"/>
              <w:bottom w:val="single" w:sz="4" w:space="0" w:color="auto"/>
              <w:right w:val="single" w:sz="4" w:space="0" w:color="auto"/>
            </w:tcBorders>
            <w:shd w:val="clear" w:color="auto" w:fill="auto"/>
            <w:noWrap/>
            <w:vAlign w:val="center"/>
            <w:hideMark/>
          </w:tcPr>
          <w:p w14:paraId="3F8AE08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(C. PROLETARSKIH BRIGAD-TRŽAŠKA C.)</w:t>
            </w:r>
          </w:p>
        </w:tc>
      </w:tr>
      <w:tr w:rsidR="00553083" w:rsidRPr="00DC58E9" w14:paraId="04A641EA" w14:textId="77777777" w:rsidTr="00553083">
        <w:trPr>
          <w:trHeight w:val="240"/>
        </w:trPr>
        <w:tc>
          <w:tcPr>
            <w:tcW w:w="771" w:type="pct"/>
            <w:vMerge/>
            <w:tcBorders>
              <w:left w:val="single" w:sz="4" w:space="0" w:color="auto"/>
              <w:right w:val="single" w:sz="4" w:space="0" w:color="auto"/>
            </w:tcBorders>
            <w:vAlign w:val="center"/>
          </w:tcPr>
          <w:p w14:paraId="72D01F6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06ADF025" w14:textId="27D6B450"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59E281D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619D3E52"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0246</w:t>
            </w:r>
          </w:p>
        </w:tc>
        <w:tc>
          <w:tcPr>
            <w:tcW w:w="2490" w:type="pct"/>
            <w:tcBorders>
              <w:top w:val="nil"/>
              <w:left w:val="nil"/>
              <w:bottom w:val="single" w:sz="4" w:space="0" w:color="auto"/>
              <w:right w:val="single" w:sz="4" w:space="0" w:color="auto"/>
            </w:tcBorders>
            <w:shd w:val="clear" w:color="auto" w:fill="auto"/>
            <w:noWrap/>
            <w:vAlign w:val="center"/>
            <w:hideMark/>
          </w:tcPr>
          <w:p w14:paraId="686CC8B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(TRŽAŠKA C.)-MIKLAVŽ</w:t>
            </w:r>
          </w:p>
        </w:tc>
      </w:tr>
      <w:tr w:rsidR="00553083" w:rsidRPr="00DC58E9" w14:paraId="34F1DB13" w14:textId="77777777" w:rsidTr="00553083">
        <w:trPr>
          <w:trHeight w:val="240"/>
        </w:trPr>
        <w:tc>
          <w:tcPr>
            <w:tcW w:w="771" w:type="pct"/>
            <w:vMerge/>
            <w:tcBorders>
              <w:left w:val="single" w:sz="4" w:space="0" w:color="auto"/>
              <w:bottom w:val="single" w:sz="4" w:space="0" w:color="auto"/>
              <w:right w:val="single" w:sz="4" w:space="0" w:color="auto"/>
            </w:tcBorders>
            <w:vAlign w:val="center"/>
          </w:tcPr>
          <w:p w14:paraId="1536897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793B57E4" w14:textId="3551910E"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74A7B445"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w:t>
            </w:r>
          </w:p>
        </w:tc>
        <w:tc>
          <w:tcPr>
            <w:tcW w:w="483" w:type="pct"/>
            <w:tcBorders>
              <w:top w:val="nil"/>
              <w:left w:val="nil"/>
              <w:bottom w:val="single" w:sz="4" w:space="0" w:color="auto"/>
              <w:right w:val="single" w:sz="4" w:space="0" w:color="auto"/>
            </w:tcBorders>
            <w:shd w:val="clear" w:color="auto" w:fill="auto"/>
            <w:noWrap/>
            <w:vAlign w:val="center"/>
            <w:hideMark/>
          </w:tcPr>
          <w:p w14:paraId="60BBB16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0746</w:t>
            </w:r>
          </w:p>
        </w:tc>
        <w:tc>
          <w:tcPr>
            <w:tcW w:w="2490" w:type="pct"/>
            <w:tcBorders>
              <w:top w:val="nil"/>
              <w:left w:val="nil"/>
              <w:bottom w:val="single" w:sz="4" w:space="0" w:color="auto"/>
              <w:right w:val="single" w:sz="4" w:space="0" w:color="auto"/>
            </w:tcBorders>
            <w:shd w:val="clear" w:color="auto" w:fill="auto"/>
            <w:noWrap/>
            <w:vAlign w:val="center"/>
            <w:hideMark/>
          </w:tcPr>
          <w:p w14:paraId="1B90A8E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MB (TRŽAŠKA C.)-MIKLAVŽ</w:t>
            </w:r>
          </w:p>
        </w:tc>
      </w:tr>
      <w:tr w:rsidR="00553083" w:rsidRPr="00DC58E9" w14:paraId="58B83469" w14:textId="77777777" w:rsidTr="00553083">
        <w:trPr>
          <w:trHeight w:val="240"/>
        </w:trPr>
        <w:tc>
          <w:tcPr>
            <w:tcW w:w="771" w:type="pct"/>
            <w:vMerge w:val="restart"/>
            <w:tcBorders>
              <w:top w:val="nil"/>
              <w:left w:val="single" w:sz="4" w:space="0" w:color="auto"/>
              <w:right w:val="single" w:sz="4" w:space="0" w:color="auto"/>
            </w:tcBorders>
            <w:vAlign w:val="center"/>
          </w:tcPr>
          <w:p w14:paraId="0A18FFC3" w14:textId="14D76023"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3D6E3887" w14:textId="6843BF91"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487B579A"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483" w:type="pct"/>
            <w:tcBorders>
              <w:top w:val="nil"/>
              <w:left w:val="nil"/>
              <w:bottom w:val="single" w:sz="4" w:space="0" w:color="auto"/>
              <w:right w:val="single" w:sz="4" w:space="0" w:color="auto"/>
            </w:tcBorders>
            <w:shd w:val="clear" w:color="auto" w:fill="auto"/>
            <w:noWrap/>
            <w:vAlign w:val="center"/>
            <w:hideMark/>
          </w:tcPr>
          <w:p w14:paraId="3EDC9081"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1290</w:t>
            </w:r>
          </w:p>
        </w:tc>
        <w:tc>
          <w:tcPr>
            <w:tcW w:w="2490" w:type="pct"/>
            <w:tcBorders>
              <w:top w:val="nil"/>
              <w:left w:val="nil"/>
              <w:bottom w:val="single" w:sz="4" w:space="0" w:color="auto"/>
              <w:right w:val="single" w:sz="4" w:space="0" w:color="auto"/>
            </w:tcBorders>
            <w:shd w:val="clear" w:color="auto" w:fill="auto"/>
            <w:noWrap/>
            <w:vAlign w:val="center"/>
            <w:hideMark/>
          </w:tcPr>
          <w:p w14:paraId="2EA06B5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roofErr w:type="spellStart"/>
            <w:proofErr w:type="gramStart"/>
            <w:r w:rsidRPr="00DC58E9">
              <w:rPr>
                <w:rFonts w:ascii="Calibri" w:eastAsia="Times New Roman" w:hAnsi="Calibri" w:cs="Calibri"/>
                <w:color w:val="auto"/>
                <w:sz w:val="18"/>
                <w:szCs w:val="18"/>
                <w:lang w:val="sl-SI" w:eastAsia="sl-SI"/>
              </w:rPr>
              <w:t>SL.</w:t>
            </w:r>
            <w:proofErr w:type="gramEnd"/>
            <w:r w:rsidRPr="00DC58E9">
              <w:rPr>
                <w:rFonts w:ascii="Calibri" w:eastAsia="Times New Roman" w:hAnsi="Calibri" w:cs="Calibri"/>
                <w:color w:val="auto"/>
                <w:sz w:val="18"/>
                <w:szCs w:val="18"/>
                <w:lang w:val="sl-SI" w:eastAsia="sl-SI"/>
              </w:rPr>
              <w:t>BISTRICA</w:t>
            </w:r>
            <w:proofErr w:type="spellEnd"/>
            <w:r w:rsidRPr="00DC58E9">
              <w:rPr>
                <w:rFonts w:ascii="Calibri" w:eastAsia="Times New Roman" w:hAnsi="Calibri" w:cs="Calibri"/>
                <w:color w:val="auto"/>
                <w:sz w:val="18"/>
                <w:szCs w:val="18"/>
                <w:lang w:val="sl-SI" w:eastAsia="sl-SI"/>
              </w:rPr>
              <w:t>-PRAGERSKO</w:t>
            </w:r>
          </w:p>
        </w:tc>
      </w:tr>
      <w:tr w:rsidR="00553083" w:rsidRPr="00DC58E9" w14:paraId="76D6BBC9" w14:textId="77777777" w:rsidTr="00553083">
        <w:trPr>
          <w:trHeight w:val="240"/>
        </w:trPr>
        <w:tc>
          <w:tcPr>
            <w:tcW w:w="771" w:type="pct"/>
            <w:vMerge/>
            <w:tcBorders>
              <w:left w:val="single" w:sz="4" w:space="0" w:color="auto"/>
              <w:right w:val="single" w:sz="4" w:space="0" w:color="auto"/>
            </w:tcBorders>
            <w:vAlign w:val="center"/>
          </w:tcPr>
          <w:p w14:paraId="53E8D77D"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DBF80CE" w14:textId="7C188665"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26BD1E7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483" w:type="pct"/>
            <w:tcBorders>
              <w:top w:val="nil"/>
              <w:left w:val="nil"/>
              <w:bottom w:val="single" w:sz="4" w:space="0" w:color="auto"/>
              <w:right w:val="single" w:sz="4" w:space="0" w:color="auto"/>
            </w:tcBorders>
            <w:shd w:val="clear" w:color="auto" w:fill="auto"/>
            <w:noWrap/>
            <w:vAlign w:val="center"/>
            <w:hideMark/>
          </w:tcPr>
          <w:p w14:paraId="404603C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0392</w:t>
            </w:r>
          </w:p>
        </w:tc>
        <w:tc>
          <w:tcPr>
            <w:tcW w:w="2490" w:type="pct"/>
            <w:tcBorders>
              <w:top w:val="nil"/>
              <w:left w:val="nil"/>
              <w:bottom w:val="single" w:sz="4" w:space="0" w:color="auto"/>
              <w:right w:val="single" w:sz="4" w:space="0" w:color="auto"/>
            </w:tcBorders>
            <w:shd w:val="clear" w:color="auto" w:fill="auto"/>
            <w:noWrap/>
            <w:vAlign w:val="center"/>
            <w:hideMark/>
          </w:tcPr>
          <w:p w14:paraId="590BFFF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PRAGERSKO-ŠIKOLE</w:t>
            </w:r>
          </w:p>
        </w:tc>
      </w:tr>
      <w:tr w:rsidR="00553083" w:rsidRPr="00DC58E9" w14:paraId="169010A6" w14:textId="77777777" w:rsidTr="00553083">
        <w:trPr>
          <w:trHeight w:val="240"/>
        </w:trPr>
        <w:tc>
          <w:tcPr>
            <w:tcW w:w="771" w:type="pct"/>
            <w:vMerge/>
            <w:tcBorders>
              <w:left w:val="single" w:sz="4" w:space="0" w:color="auto"/>
              <w:right w:val="single" w:sz="4" w:space="0" w:color="auto"/>
            </w:tcBorders>
            <w:vAlign w:val="center"/>
          </w:tcPr>
          <w:p w14:paraId="55EBE7E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6EEFFEA" w14:textId="269FA78F"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39DC6B15"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483" w:type="pct"/>
            <w:tcBorders>
              <w:top w:val="nil"/>
              <w:left w:val="nil"/>
              <w:bottom w:val="single" w:sz="4" w:space="0" w:color="auto"/>
              <w:right w:val="single" w:sz="4" w:space="0" w:color="auto"/>
            </w:tcBorders>
            <w:shd w:val="clear" w:color="auto" w:fill="auto"/>
            <w:noWrap/>
            <w:vAlign w:val="center"/>
            <w:hideMark/>
          </w:tcPr>
          <w:p w14:paraId="5804CB8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0393</w:t>
            </w:r>
          </w:p>
        </w:tc>
        <w:tc>
          <w:tcPr>
            <w:tcW w:w="2490" w:type="pct"/>
            <w:tcBorders>
              <w:top w:val="nil"/>
              <w:left w:val="nil"/>
              <w:bottom w:val="single" w:sz="4" w:space="0" w:color="auto"/>
              <w:right w:val="single" w:sz="4" w:space="0" w:color="auto"/>
            </w:tcBorders>
            <w:shd w:val="clear" w:color="auto" w:fill="auto"/>
            <w:noWrap/>
            <w:vAlign w:val="center"/>
            <w:hideMark/>
          </w:tcPr>
          <w:p w14:paraId="4B0033F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ŠIKOLE-HAJDINA</w:t>
            </w:r>
          </w:p>
        </w:tc>
      </w:tr>
      <w:tr w:rsidR="00553083" w:rsidRPr="00DC58E9" w14:paraId="3D8520FE" w14:textId="77777777" w:rsidTr="00553083">
        <w:trPr>
          <w:trHeight w:val="240"/>
        </w:trPr>
        <w:tc>
          <w:tcPr>
            <w:tcW w:w="771" w:type="pct"/>
            <w:vMerge/>
            <w:tcBorders>
              <w:left w:val="single" w:sz="4" w:space="0" w:color="auto"/>
              <w:right w:val="single" w:sz="4" w:space="0" w:color="auto"/>
            </w:tcBorders>
            <w:vAlign w:val="center"/>
          </w:tcPr>
          <w:p w14:paraId="1F295555"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FDB5E50" w14:textId="562D33CE"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0DBDEAC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483" w:type="pct"/>
            <w:tcBorders>
              <w:top w:val="nil"/>
              <w:left w:val="nil"/>
              <w:bottom w:val="single" w:sz="4" w:space="0" w:color="auto"/>
              <w:right w:val="single" w:sz="4" w:space="0" w:color="auto"/>
            </w:tcBorders>
            <w:shd w:val="clear" w:color="auto" w:fill="auto"/>
            <w:noWrap/>
            <w:vAlign w:val="center"/>
            <w:hideMark/>
          </w:tcPr>
          <w:p w14:paraId="49E45AE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0395</w:t>
            </w:r>
          </w:p>
        </w:tc>
        <w:tc>
          <w:tcPr>
            <w:tcW w:w="2490" w:type="pct"/>
            <w:tcBorders>
              <w:top w:val="nil"/>
              <w:left w:val="nil"/>
              <w:bottom w:val="single" w:sz="4" w:space="0" w:color="auto"/>
              <w:right w:val="single" w:sz="4" w:space="0" w:color="auto"/>
            </w:tcBorders>
            <w:shd w:val="clear" w:color="auto" w:fill="auto"/>
            <w:noWrap/>
            <w:vAlign w:val="center"/>
            <w:hideMark/>
          </w:tcPr>
          <w:p w14:paraId="587F8FB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PTUJ (TURNIŠČE- BUDINA)</w:t>
            </w:r>
          </w:p>
        </w:tc>
      </w:tr>
      <w:tr w:rsidR="00553083" w:rsidRPr="00DC58E9" w14:paraId="6EC9FAE0" w14:textId="77777777" w:rsidTr="00553083">
        <w:trPr>
          <w:trHeight w:val="240"/>
        </w:trPr>
        <w:tc>
          <w:tcPr>
            <w:tcW w:w="771" w:type="pct"/>
            <w:vMerge/>
            <w:tcBorders>
              <w:left w:val="single" w:sz="4" w:space="0" w:color="auto"/>
              <w:right w:val="single" w:sz="4" w:space="0" w:color="auto"/>
            </w:tcBorders>
            <w:vAlign w:val="center"/>
          </w:tcPr>
          <w:p w14:paraId="21CACF1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374F7B81" w14:textId="0FBB5C26"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7F41C56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483" w:type="pct"/>
            <w:tcBorders>
              <w:top w:val="nil"/>
              <w:left w:val="nil"/>
              <w:bottom w:val="single" w:sz="4" w:space="0" w:color="auto"/>
              <w:right w:val="single" w:sz="4" w:space="0" w:color="auto"/>
            </w:tcBorders>
            <w:shd w:val="clear" w:color="auto" w:fill="auto"/>
            <w:noWrap/>
            <w:vAlign w:val="center"/>
            <w:hideMark/>
          </w:tcPr>
          <w:p w14:paraId="193FBDF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0249</w:t>
            </w:r>
          </w:p>
        </w:tc>
        <w:tc>
          <w:tcPr>
            <w:tcW w:w="2490" w:type="pct"/>
            <w:tcBorders>
              <w:top w:val="nil"/>
              <w:left w:val="nil"/>
              <w:bottom w:val="single" w:sz="4" w:space="0" w:color="auto"/>
              <w:right w:val="single" w:sz="4" w:space="0" w:color="auto"/>
            </w:tcBorders>
            <w:shd w:val="clear" w:color="auto" w:fill="auto"/>
            <w:noWrap/>
            <w:vAlign w:val="center"/>
            <w:hideMark/>
          </w:tcPr>
          <w:p w14:paraId="3D677EC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PTUJ-SPUHLJA</w:t>
            </w:r>
          </w:p>
        </w:tc>
      </w:tr>
      <w:tr w:rsidR="00553083" w:rsidRPr="00DC58E9" w14:paraId="7A28B390" w14:textId="77777777" w:rsidTr="00553083">
        <w:trPr>
          <w:trHeight w:val="240"/>
        </w:trPr>
        <w:tc>
          <w:tcPr>
            <w:tcW w:w="771" w:type="pct"/>
            <w:vMerge/>
            <w:tcBorders>
              <w:left w:val="single" w:sz="4" w:space="0" w:color="auto"/>
              <w:right w:val="single" w:sz="4" w:space="0" w:color="auto"/>
            </w:tcBorders>
            <w:vAlign w:val="center"/>
          </w:tcPr>
          <w:p w14:paraId="2953079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55AA575D" w14:textId="7C782C93"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02E66B8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483" w:type="pct"/>
            <w:tcBorders>
              <w:top w:val="nil"/>
              <w:left w:val="nil"/>
              <w:bottom w:val="single" w:sz="4" w:space="0" w:color="auto"/>
              <w:right w:val="single" w:sz="4" w:space="0" w:color="auto"/>
            </w:tcBorders>
            <w:shd w:val="clear" w:color="auto" w:fill="auto"/>
            <w:noWrap/>
            <w:vAlign w:val="center"/>
            <w:hideMark/>
          </w:tcPr>
          <w:p w14:paraId="5CB793E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0250</w:t>
            </w:r>
          </w:p>
        </w:tc>
        <w:tc>
          <w:tcPr>
            <w:tcW w:w="2490" w:type="pct"/>
            <w:tcBorders>
              <w:top w:val="nil"/>
              <w:left w:val="nil"/>
              <w:bottom w:val="single" w:sz="4" w:space="0" w:color="auto"/>
              <w:right w:val="single" w:sz="4" w:space="0" w:color="auto"/>
            </w:tcBorders>
            <w:shd w:val="clear" w:color="auto" w:fill="auto"/>
            <w:noWrap/>
            <w:vAlign w:val="center"/>
            <w:hideMark/>
          </w:tcPr>
          <w:p w14:paraId="09B1BC72"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SPUHLJA-ORMOŽ</w:t>
            </w:r>
          </w:p>
        </w:tc>
      </w:tr>
      <w:tr w:rsidR="00553083" w:rsidRPr="00DC58E9" w14:paraId="6AC912B3" w14:textId="77777777" w:rsidTr="00553083">
        <w:trPr>
          <w:trHeight w:val="240"/>
        </w:trPr>
        <w:tc>
          <w:tcPr>
            <w:tcW w:w="771" w:type="pct"/>
            <w:vMerge/>
            <w:tcBorders>
              <w:left w:val="single" w:sz="4" w:space="0" w:color="auto"/>
              <w:right w:val="single" w:sz="4" w:space="0" w:color="auto"/>
            </w:tcBorders>
            <w:vAlign w:val="center"/>
          </w:tcPr>
          <w:p w14:paraId="1DE4BCC8"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067DA4F6" w14:textId="71567C20"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1D2E2F5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483" w:type="pct"/>
            <w:tcBorders>
              <w:top w:val="nil"/>
              <w:left w:val="nil"/>
              <w:bottom w:val="single" w:sz="4" w:space="0" w:color="auto"/>
              <w:right w:val="single" w:sz="4" w:space="0" w:color="auto"/>
            </w:tcBorders>
            <w:shd w:val="clear" w:color="auto" w:fill="auto"/>
            <w:noWrap/>
            <w:vAlign w:val="center"/>
            <w:hideMark/>
          </w:tcPr>
          <w:p w14:paraId="0FDAB20A"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0398</w:t>
            </w:r>
          </w:p>
        </w:tc>
        <w:tc>
          <w:tcPr>
            <w:tcW w:w="2490" w:type="pct"/>
            <w:tcBorders>
              <w:top w:val="nil"/>
              <w:left w:val="nil"/>
              <w:bottom w:val="single" w:sz="4" w:space="0" w:color="auto"/>
              <w:right w:val="single" w:sz="4" w:space="0" w:color="auto"/>
            </w:tcBorders>
            <w:shd w:val="clear" w:color="auto" w:fill="auto"/>
            <w:noWrap/>
            <w:vAlign w:val="center"/>
            <w:hideMark/>
          </w:tcPr>
          <w:p w14:paraId="53ECDB2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ORMOŽ Z-ORMOŽ V</w:t>
            </w:r>
          </w:p>
        </w:tc>
      </w:tr>
      <w:tr w:rsidR="00553083" w:rsidRPr="00DC58E9" w14:paraId="671FCB07" w14:textId="77777777" w:rsidTr="00553083">
        <w:trPr>
          <w:trHeight w:val="240"/>
        </w:trPr>
        <w:tc>
          <w:tcPr>
            <w:tcW w:w="771" w:type="pct"/>
            <w:vMerge/>
            <w:tcBorders>
              <w:left w:val="single" w:sz="4" w:space="0" w:color="auto"/>
              <w:bottom w:val="single" w:sz="4" w:space="0" w:color="auto"/>
              <w:right w:val="single" w:sz="4" w:space="0" w:color="auto"/>
            </w:tcBorders>
            <w:vAlign w:val="center"/>
          </w:tcPr>
          <w:p w14:paraId="6BBFF38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3EDF47E0" w14:textId="6B2B0086"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16D5371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2</w:t>
            </w:r>
          </w:p>
        </w:tc>
        <w:tc>
          <w:tcPr>
            <w:tcW w:w="483" w:type="pct"/>
            <w:tcBorders>
              <w:top w:val="nil"/>
              <w:left w:val="nil"/>
              <w:bottom w:val="single" w:sz="4" w:space="0" w:color="auto"/>
              <w:right w:val="single" w:sz="4" w:space="0" w:color="auto"/>
            </w:tcBorders>
            <w:shd w:val="clear" w:color="auto" w:fill="auto"/>
            <w:noWrap/>
            <w:vAlign w:val="center"/>
            <w:hideMark/>
          </w:tcPr>
          <w:p w14:paraId="0CB02C1B"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1313</w:t>
            </w:r>
          </w:p>
        </w:tc>
        <w:tc>
          <w:tcPr>
            <w:tcW w:w="2490" w:type="pct"/>
            <w:tcBorders>
              <w:top w:val="nil"/>
              <w:left w:val="nil"/>
              <w:bottom w:val="single" w:sz="4" w:space="0" w:color="auto"/>
              <w:right w:val="single" w:sz="4" w:space="0" w:color="auto"/>
            </w:tcBorders>
            <w:shd w:val="clear" w:color="auto" w:fill="auto"/>
            <w:noWrap/>
            <w:vAlign w:val="center"/>
            <w:hideMark/>
          </w:tcPr>
          <w:p w14:paraId="5D98AFB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ORMOŽ-SREDIŠČE OB DRAVI</w:t>
            </w:r>
          </w:p>
        </w:tc>
      </w:tr>
      <w:tr w:rsidR="00553083" w:rsidRPr="00DC58E9" w14:paraId="749FC856" w14:textId="77777777" w:rsidTr="00553083">
        <w:trPr>
          <w:trHeight w:val="240"/>
        </w:trPr>
        <w:tc>
          <w:tcPr>
            <w:tcW w:w="771" w:type="pct"/>
            <w:vMerge w:val="restart"/>
            <w:tcBorders>
              <w:top w:val="nil"/>
              <w:left w:val="single" w:sz="4" w:space="0" w:color="auto"/>
              <w:right w:val="single" w:sz="4" w:space="0" w:color="auto"/>
            </w:tcBorders>
            <w:vAlign w:val="center"/>
          </w:tcPr>
          <w:p w14:paraId="0D4D7ACB" w14:textId="213FD082"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3</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49BCACCD" w14:textId="3DEECD79"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663E0578"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483" w:type="pct"/>
            <w:tcBorders>
              <w:top w:val="nil"/>
              <w:left w:val="nil"/>
              <w:bottom w:val="single" w:sz="4" w:space="0" w:color="auto"/>
              <w:right w:val="single" w:sz="4" w:space="0" w:color="auto"/>
            </w:tcBorders>
            <w:shd w:val="clear" w:color="auto" w:fill="auto"/>
            <w:noWrap/>
            <w:vAlign w:val="center"/>
            <w:hideMark/>
          </w:tcPr>
          <w:p w14:paraId="7464B3F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1257</w:t>
            </w:r>
          </w:p>
        </w:tc>
        <w:tc>
          <w:tcPr>
            <w:tcW w:w="2490" w:type="pct"/>
            <w:tcBorders>
              <w:top w:val="nil"/>
              <w:left w:val="nil"/>
              <w:bottom w:val="single" w:sz="4" w:space="0" w:color="auto"/>
              <w:right w:val="single" w:sz="4" w:space="0" w:color="auto"/>
            </w:tcBorders>
            <w:shd w:val="clear" w:color="auto" w:fill="auto"/>
            <w:noWrap/>
            <w:vAlign w:val="center"/>
            <w:hideMark/>
          </w:tcPr>
          <w:p w14:paraId="565A0A9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DRAVOGRAD-OTIŠKI VRH</w:t>
            </w:r>
          </w:p>
        </w:tc>
      </w:tr>
      <w:tr w:rsidR="00553083" w:rsidRPr="00DC58E9" w14:paraId="23329738" w14:textId="77777777" w:rsidTr="00553083">
        <w:trPr>
          <w:trHeight w:val="240"/>
        </w:trPr>
        <w:tc>
          <w:tcPr>
            <w:tcW w:w="771" w:type="pct"/>
            <w:vMerge/>
            <w:tcBorders>
              <w:left w:val="single" w:sz="4" w:space="0" w:color="auto"/>
              <w:right w:val="single" w:sz="4" w:space="0" w:color="auto"/>
            </w:tcBorders>
            <w:vAlign w:val="center"/>
          </w:tcPr>
          <w:p w14:paraId="0D14F44D"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30D58800" w14:textId="706C7D6F"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0ACF2C1D"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483" w:type="pct"/>
            <w:tcBorders>
              <w:top w:val="nil"/>
              <w:left w:val="nil"/>
              <w:bottom w:val="single" w:sz="4" w:space="0" w:color="auto"/>
              <w:right w:val="single" w:sz="4" w:space="0" w:color="auto"/>
            </w:tcBorders>
            <w:shd w:val="clear" w:color="auto" w:fill="auto"/>
            <w:noWrap/>
            <w:vAlign w:val="center"/>
            <w:hideMark/>
          </w:tcPr>
          <w:p w14:paraId="48DC0C48"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1258</w:t>
            </w:r>
          </w:p>
        </w:tc>
        <w:tc>
          <w:tcPr>
            <w:tcW w:w="2490" w:type="pct"/>
            <w:tcBorders>
              <w:top w:val="nil"/>
              <w:left w:val="nil"/>
              <w:bottom w:val="single" w:sz="4" w:space="0" w:color="auto"/>
              <w:right w:val="single" w:sz="4" w:space="0" w:color="auto"/>
            </w:tcBorders>
            <w:shd w:val="clear" w:color="auto" w:fill="auto"/>
            <w:noWrap/>
            <w:vAlign w:val="center"/>
            <w:hideMark/>
          </w:tcPr>
          <w:p w14:paraId="3CD0056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OTIŠKI VRH-</w:t>
            </w:r>
            <w:proofErr w:type="spellStart"/>
            <w:r w:rsidRPr="00DC58E9">
              <w:rPr>
                <w:rFonts w:ascii="Calibri" w:eastAsia="Times New Roman" w:hAnsi="Calibri" w:cs="Calibri"/>
                <w:color w:val="auto"/>
                <w:sz w:val="18"/>
                <w:szCs w:val="18"/>
                <w:lang w:val="sl-SI" w:eastAsia="sl-SI"/>
              </w:rPr>
              <w:t>SL</w:t>
            </w:r>
            <w:proofErr w:type="gramStart"/>
            <w:r w:rsidRPr="00DC58E9">
              <w:rPr>
                <w:rFonts w:ascii="Calibri" w:eastAsia="Times New Roman" w:hAnsi="Calibri" w:cs="Calibri"/>
                <w:color w:val="auto"/>
                <w:sz w:val="18"/>
                <w:szCs w:val="18"/>
                <w:lang w:val="sl-SI" w:eastAsia="sl-SI"/>
              </w:rPr>
              <w:t>.</w:t>
            </w:r>
            <w:proofErr w:type="gramEnd"/>
            <w:r w:rsidRPr="00DC58E9">
              <w:rPr>
                <w:rFonts w:ascii="Calibri" w:eastAsia="Times New Roman" w:hAnsi="Calibri" w:cs="Calibri"/>
                <w:color w:val="auto"/>
                <w:sz w:val="18"/>
                <w:szCs w:val="18"/>
                <w:lang w:val="sl-SI" w:eastAsia="sl-SI"/>
              </w:rPr>
              <w:t>GRADEC</w:t>
            </w:r>
            <w:proofErr w:type="spellEnd"/>
          </w:p>
        </w:tc>
      </w:tr>
      <w:tr w:rsidR="00553083" w:rsidRPr="00DC58E9" w14:paraId="67A18D3D" w14:textId="77777777" w:rsidTr="00553083">
        <w:trPr>
          <w:trHeight w:val="240"/>
        </w:trPr>
        <w:tc>
          <w:tcPr>
            <w:tcW w:w="771" w:type="pct"/>
            <w:vMerge/>
            <w:tcBorders>
              <w:left w:val="single" w:sz="4" w:space="0" w:color="auto"/>
              <w:right w:val="single" w:sz="4" w:space="0" w:color="auto"/>
            </w:tcBorders>
            <w:vAlign w:val="center"/>
          </w:tcPr>
          <w:p w14:paraId="5854EAA2"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66E0022E" w14:textId="77ECF3E1"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3AC0797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483" w:type="pct"/>
            <w:tcBorders>
              <w:top w:val="nil"/>
              <w:left w:val="nil"/>
              <w:bottom w:val="single" w:sz="4" w:space="0" w:color="auto"/>
              <w:right w:val="single" w:sz="4" w:space="0" w:color="auto"/>
            </w:tcBorders>
            <w:shd w:val="clear" w:color="auto" w:fill="auto"/>
            <w:noWrap/>
            <w:vAlign w:val="center"/>
            <w:hideMark/>
          </w:tcPr>
          <w:p w14:paraId="0500095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1445</w:t>
            </w:r>
          </w:p>
        </w:tc>
        <w:tc>
          <w:tcPr>
            <w:tcW w:w="2490" w:type="pct"/>
            <w:tcBorders>
              <w:top w:val="nil"/>
              <w:left w:val="nil"/>
              <w:bottom w:val="single" w:sz="4" w:space="0" w:color="auto"/>
              <w:right w:val="single" w:sz="4" w:space="0" w:color="auto"/>
            </w:tcBorders>
            <w:shd w:val="clear" w:color="auto" w:fill="auto"/>
            <w:noWrap/>
            <w:vAlign w:val="center"/>
            <w:hideMark/>
          </w:tcPr>
          <w:p w14:paraId="6D73434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roofErr w:type="spellStart"/>
            <w:proofErr w:type="gramStart"/>
            <w:r w:rsidRPr="00DC58E9">
              <w:rPr>
                <w:rFonts w:ascii="Calibri" w:eastAsia="Times New Roman" w:hAnsi="Calibri" w:cs="Calibri"/>
                <w:color w:val="auto"/>
                <w:sz w:val="18"/>
                <w:szCs w:val="18"/>
                <w:lang w:val="sl-SI" w:eastAsia="sl-SI"/>
              </w:rPr>
              <w:t>SL.</w:t>
            </w:r>
            <w:proofErr w:type="gramEnd"/>
            <w:r w:rsidRPr="00DC58E9">
              <w:rPr>
                <w:rFonts w:ascii="Calibri" w:eastAsia="Times New Roman" w:hAnsi="Calibri" w:cs="Calibri"/>
                <w:color w:val="auto"/>
                <w:sz w:val="18"/>
                <w:szCs w:val="18"/>
                <w:lang w:val="sl-SI" w:eastAsia="sl-SI"/>
              </w:rPr>
              <w:t>GRADEC</w:t>
            </w:r>
            <w:proofErr w:type="spellEnd"/>
          </w:p>
        </w:tc>
      </w:tr>
      <w:tr w:rsidR="00553083" w:rsidRPr="00DC58E9" w14:paraId="258902A7" w14:textId="77777777" w:rsidTr="00553083">
        <w:trPr>
          <w:trHeight w:val="240"/>
        </w:trPr>
        <w:tc>
          <w:tcPr>
            <w:tcW w:w="771" w:type="pct"/>
            <w:vMerge/>
            <w:tcBorders>
              <w:left w:val="single" w:sz="4" w:space="0" w:color="auto"/>
              <w:right w:val="single" w:sz="4" w:space="0" w:color="auto"/>
            </w:tcBorders>
            <w:vAlign w:val="center"/>
          </w:tcPr>
          <w:p w14:paraId="1F0D8CBB"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3BB43E7E" w14:textId="4CBA3845"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0CCE3FB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483" w:type="pct"/>
            <w:tcBorders>
              <w:top w:val="nil"/>
              <w:left w:val="nil"/>
              <w:bottom w:val="single" w:sz="4" w:space="0" w:color="auto"/>
              <w:right w:val="single" w:sz="4" w:space="0" w:color="auto"/>
            </w:tcBorders>
            <w:shd w:val="clear" w:color="auto" w:fill="auto"/>
            <w:noWrap/>
            <w:vAlign w:val="center"/>
            <w:hideMark/>
          </w:tcPr>
          <w:p w14:paraId="5F7018F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1259</w:t>
            </w:r>
          </w:p>
        </w:tc>
        <w:tc>
          <w:tcPr>
            <w:tcW w:w="2490" w:type="pct"/>
            <w:tcBorders>
              <w:top w:val="nil"/>
              <w:left w:val="nil"/>
              <w:bottom w:val="single" w:sz="4" w:space="0" w:color="auto"/>
              <w:right w:val="single" w:sz="4" w:space="0" w:color="auto"/>
            </w:tcBorders>
            <w:shd w:val="clear" w:color="auto" w:fill="auto"/>
            <w:noWrap/>
            <w:vAlign w:val="center"/>
            <w:hideMark/>
          </w:tcPr>
          <w:p w14:paraId="6A79A2E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roofErr w:type="spellStart"/>
            <w:proofErr w:type="gramStart"/>
            <w:r w:rsidRPr="00DC58E9">
              <w:rPr>
                <w:rFonts w:ascii="Calibri" w:eastAsia="Times New Roman" w:hAnsi="Calibri" w:cs="Calibri"/>
                <w:color w:val="auto"/>
                <w:sz w:val="18"/>
                <w:szCs w:val="18"/>
                <w:lang w:val="sl-SI" w:eastAsia="sl-SI"/>
              </w:rPr>
              <w:t>SL.</w:t>
            </w:r>
            <w:proofErr w:type="gramEnd"/>
            <w:r w:rsidRPr="00DC58E9">
              <w:rPr>
                <w:rFonts w:ascii="Calibri" w:eastAsia="Times New Roman" w:hAnsi="Calibri" w:cs="Calibri"/>
                <w:color w:val="auto"/>
                <w:sz w:val="18"/>
                <w:szCs w:val="18"/>
                <w:lang w:val="sl-SI" w:eastAsia="sl-SI"/>
              </w:rPr>
              <w:t>GRADEC</w:t>
            </w:r>
            <w:proofErr w:type="spellEnd"/>
            <w:r w:rsidRPr="00DC58E9">
              <w:rPr>
                <w:rFonts w:ascii="Calibri" w:eastAsia="Times New Roman" w:hAnsi="Calibri" w:cs="Calibri"/>
                <w:color w:val="auto"/>
                <w:sz w:val="18"/>
                <w:szCs w:val="18"/>
                <w:lang w:val="sl-SI" w:eastAsia="sl-SI"/>
              </w:rPr>
              <w:t>-GORNJI DOLIČ</w:t>
            </w:r>
          </w:p>
        </w:tc>
      </w:tr>
      <w:tr w:rsidR="00553083" w:rsidRPr="00DC58E9" w14:paraId="41B88A27" w14:textId="77777777" w:rsidTr="00553083">
        <w:trPr>
          <w:trHeight w:val="240"/>
        </w:trPr>
        <w:tc>
          <w:tcPr>
            <w:tcW w:w="771" w:type="pct"/>
            <w:vMerge/>
            <w:tcBorders>
              <w:left w:val="single" w:sz="4" w:space="0" w:color="auto"/>
              <w:right w:val="single" w:sz="4" w:space="0" w:color="auto"/>
            </w:tcBorders>
            <w:vAlign w:val="center"/>
          </w:tcPr>
          <w:p w14:paraId="5AA76B7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143776B2" w14:textId="65DC975B"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2ED13CB8"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483" w:type="pct"/>
            <w:tcBorders>
              <w:top w:val="nil"/>
              <w:left w:val="nil"/>
              <w:bottom w:val="single" w:sz="4" w:space="0" w:color="auto"/>
              <w:right w:val="single" w:sz="4" w:space="0" w:color="auto"/>
            </w:tcBorders>
            <w:shd w:val="clear" w:color="auto" w:fill="auto"/>
            <w:noWrap/>
            <w:vAlign w:val="center"/>
            <w:hideMark/>
          </w:tcPr>
          <w:p w14:paraId="2C131F35"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1260</w:t>
            </w:r>
          </w:p>
        </w:tc>
        <w:tc>
          <w:tcPr>
            <w:tcW w:w="2490" w:type="pct"/>
            <w:tcBorders>
              <w:top w:val="nil"/>
              <w:left w:val="nil"/>
              <w:bottom w:val="single" w:sz="4" w:space="0" w:color="auto"/>
              <w:right w:val="single" w:sz="4" w:space="0" w:color="auto"/>
            </w:tcBorders>
            <w:shd w:val="clear" w:color="auto" w:fill="auto"/>
            <w:noWrap/>
            <w:vAlign w:val="center"/>
            <w:hideMark/>
          </w:tcPr>
          <w:p w14:paraId="74A10F3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GORNJI DOLIČ-VELENJE</w:t>
            </w:r>
          </w:p>
        </w:tc>
      </w:tr>
      <w:tr w:rsidR="00553083" w:rsidRPr="00DC58E9" w14:paraId="621718A3" w14:textId="77777777" w:rsidTr="00553083">
        <w:trPr>
          <w:trHeight w:val="240"/>
        </w:trPr>
        <w:tc>
          <w:tcPr>
            <w:tcW w:w="771" w:type="pct"/>
            <w:vMerge/>
            <w:tcBorders>
              <w:left w:val="single" w:sz="4" w:space="0" w:color="auto"/>
              <w:right w:val="single" w:sz="4" w:space="0" w:color="auto"/>
            </w:tcBorders>
            <w:vAlign w:val="center"/>
          </w:tcPr>
          <w:p w14:paraId="0F8153ED"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5F98D4FB" w14:textId="63D22278"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052F80B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483" w:type="pct"/>
            <w:tcBorders>
              <w:top w:val="nil"/>
              <w:left w:val="nil"/>
              <w:bottom w:val="single" w:sz="4" w:space="0" w:color="auto"/>
              <w:right w:val="single" w:sz="4" w:space="0" w:color="auto"/>
            </w:tcBorders>
            <w:shd w:val="clear" w:color="auto" w:fill="auto"/>
            <w:noWrap/>
            <w:vAlign w:val="center"/>
            <w:hideMark/>
          </w:tcPr>
          <w:p w14:paraId="0A69DD0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1261</w:t>
            </w:r>
          </w:p>
        </w:tc>
        <w:tc>
          <w:tcPr>
            <w:tcW w:w="2490" w:type="pct"/>
            <w:tcBorders>
              <w:top w:val="nil"/>
              <w:left w:val="nil"/>
              <w:bottom w:val="single" w:sz="4" w:space="0" w:color="auto"/>
              <w:right w:val="single" w:sz="4" w:space="0" w:color="auto"/>
            </w:tcBorders>
            <w:shd w:val="clear" w:color="auto" w:fill="auto"/>
            <w:noWrap/>
            <w:vAlign w:val="center"/>
            <w:hideMark/>
          </w:tcPr>
          <w:p w14:paraId="1A51024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VELENJE-ČRNOVA</w:t>
            </w:r>
          </w:p>
        </w:tc>
      </w:tr>
      <w:tr w:rsidR="00553083" w:rsidRPr="00DC58E9" w14:paraId="07B1DEEB" w14:textId="77777777" w:rsidTr="00553083">
        <w:trPr>
          <w:trHeight w:val="240"/>
        </w:trPr>
        <w:tc>
          <w:tcPr>
            <w:tcW w:w="771" w:type="pct"/>
            <w:vMerge/>
            <w:tcBorders>
              <w:left w:val="single" w:sz="4" w:space="0" w:color="auto"/>
              <w:bottom w:val="single" w:sz="4" w:space="0" w:color="auto"/>
              <w:right w:val="single" w:sz="4" w:space="0" w:color="auto"/>
            </w:tcBorders>
            <w:vAlign w:val="center"/>
          </w:tcPr>
          <w:p w14:paraId="390C2EC8"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B191E73" w14:textId="6F7D6803"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7DB1F791"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483" w:type="pct"/>
            <w:tcBorders>
              <w:top w:val="nil"/>
              <w:left w:val="nil"/>
              <w:bottom w:val="single" w:sz="4" w:space="0" w:color="auto"/>
              <w:right w:val="single" w:sz="4" w:space="0" w:color="auto"/>
            </w:tcBorders>
            <w:shd w:val="clear" w:color="auto" w:fill="auto"/>
            <w:noWrap/>
            <w:vAlign w:val="center"/>
            <w:hideMark/>
          </w:tcPr>
          <w:p w14:paraId="2F73750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1262</w:t>
            </w:r>
          </w:p>
        </w:tc>
        <w:tc>
          <w:tcPr>
            <w:tcW w:w="2490" w:type="pct"/>
            <w:tcBorders>
              <w:top w:val="nil"/>
              <w:left w:val="nil"/>
              <w:bottom w:val="single" w:sz="4" w:space="0" w:color="auto"/>
              <w:right w:val="single" w:sz="4" w:space="0" w:color="auto"/>
            </w:tcBorders>
            <w:shd w:val="clear" w:color="auto" w:fill="auto"/>
            <w:noWrap/>
            <w:vAlign w:val="center"/>
            <w:hideMark/>
          </w:tcPr>
          <w:p w14:paraId="7B5E6BD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ČRNOVA-ARJA VAS</w:t>
            </w:r>
          </w:p>
        </w:tc>
      </w:tr>
      <w:tr w:rsidR="00553083" w:rsidRPr="00DC58E9" w14:paraId="2E057587" w14:textId="77777777" w:rsidTr="00553083">
        <w:trPr>
          <w:trHeight w:val="240"/>
        </w:trPr>
        <w:tc>
          <w:tcPr>
            <w:tcW w:w="771" w:type="pct"/>
            <w:vMerge w:val="restart"/>
            <w:tcBorders>
              <w:top w:val="nil"/>
              <w:left w:val="single" w:sz="4" w:space="0" w:color="auto"/>
              <w:right w:val="single" w:sz="4" w:space="0" w:color="auto"/>
            </w:tcBorders>
            <w:vAlign w:val="center"/>
          </w:tcPr>
          <w:p w14:paraId="6C3B6604" w14:textId="2DCE5D2F"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4</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4DC19125" w14:textId="236B7384"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15EA25FD"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483" w:type="pct"/>
            <w:tcBorders>
              <w:top w:val="nil"/>
              <w:left w:val="nil"/>
              <w:bottom w:val="single" w:sz="4" w:space="0" w:color="auto"/>
              <w:right w:val="single" w:sz="4" w:space="0" w:color="auto"/>
            </w:tcBorders>
            <w:shd w:val="clear" w:color="auto" w:fill="auto"/>
            <w:noWrap/>
            <w:vAlign w:val="center"/>
            <w:hideMark/>
          </w:tcPr>
          <w:p w14:paraId="52C023D1"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1401</w:t>
            </w:r>
          </w:p>
        </w:tc>
        <w:tc>
          <w:tcPr>
            <w:tcW w:w="2490" w:type="pct"/>
            <w:tcBorders>
              <w:top w:val="nil"/>
              <w:left w:val="nil"/>
              <w:bottom w:val="single" w:sz="4" w:space="0" w:color="auto"/>
              <w:right w:val="single" w:sz="4" w:space="0" w:color="auto"/>
            </w:tcBorders>
            <w:shd w:val="clear" w:color="auto" w:fill="auto"/>
            <w:noWrap/>
            <w:vAlign w:val="center"/>
            <w:hideMark/>
          </w:tcPr>
          <w:p w14:paraId="302AD8A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PRIKLJ. CELJE Z - MEDLOG</w:t>
            </w:r>
          </w:p>
        </w:tc>
      </w:tr>
      <w:tr w:rsidR="00553083" w:rsidRPr="00DC58E9" w14:paraId="324C18CC" w14:textId="77777777" w:rsidTr="00553083">
        <w:trPr>
          <w:trHeight w:val="240"/>
        </w:trPr>
        <w:tc>
          <w:tcPr>
            <w:tcW w:w="771" w:type="pct"/>
            <w:vMerge/>
            <w:tcBorders>
              <w:left w:val="single" w:sz="4" w:space="0" w:color="auto"/>
              <w:right w:val="single" w:sz="4" w:space="0" w:color="auto"/>
            </w:tcBorders>
            <w:vAlign w:val="center"/>
          </w:tcPr>
          <w:p w14:paraId="631F6561"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27A7E35" w14:textId="3DC5AA34"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504879A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483" w:type="pct"/>
            <w:tcBorders>
              <w:top w:val="nil"/>
              <w:left w:val="nil"/>
              <w:bottom w:val="single" w:sz="4" w:space="0" w:color="auto"/>
              <w:right w:val="single" w:sz="4" w:space="0" w:color="auto"/>
            </w:tcBorders>
            <w:shd w:val="clear" w:color="auto" w:fill="auto"/>
            <w:noWrap/>
            <w:vAlign w:val="center"/>
            <w:hideMark/>
          </w:tcPr>
          <w:p w14:paraId="076F5FE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0370</w:t>
            </w:r>
          </w:p>
        </w:tc>
        <w:tc>
          <w:tcPr>
            <w:tcW w:w="2490" w:type="pct"/>
            <w:tcBorders>
              <w:top w:val="nil"/>
              <w:left w:val="nil"/>
              <w:bottom w:val="single" w:sz="4" w:space="0" w:color="auto"/>
              <w:right w:val="single" w:sz="4" w:space="0" w:color="auto"/>
            </w:tcBorders>
            <w:shd w:val="clear" w:color="auto" w:fill="auto"/>
            <w:noWrap/>
            <w:vAlign w:val="center"/>
            <w:hideMark/>
          </w:tcPr>
          <w:p w14:paraId="56BDB8F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MEDLOG-CELJE</w:t>
            </w:r>
          </w:p>
        </w:tc>
      </w:tr>
      <w:tr w:rsidR="00553083" w:rsidRPr="00DC58E9" w14:paraId="7AE20C84" w14:textId="77777777" w:rsidTr="00553083">
        <w:trPr>
          <w:trHeight w:val="240"/>
        </w:trPr>
        <w:tc>
          <w:tcPr>
            <w:tcW w:w="771" w:type="pct"/>
            <w:vMerge/>
            <w:tcBorders>
              <w:left w:val="single" w:sz="4" w:space="0" w:color="auto"/>
              <w:right w:val="single" w:sz="4" w:space="0" w:color="auto"/>
            </w:tcBorders>
            <w:vAlign w:val="center"/>
          </w:tcPr>
          <w:p w14:paraId="63E5D2AA"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C601A82" w14:textId="468127EF"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7DE5C33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483" w:type="pct"/>
            <w:tcBorders>
              <w:top w:val="nil"/>
              <w:left w:val="nil"/>
              <w:bottom w:val="single" w:sz="4" w:space="0" w:color="auto"/>
              <w:right w:val="single" w:sz="4" w:space="0" w:color="auto"/>
            </w:tcBorders>
            <w:shd w:val="clear" w:color="auto" w:fill="auto"/>
            <w:noWrap/>
            <w:vAlign w:val="center"/>
            <w:hideMark/>
          </w:tcPr>
          <w:p w14:paraId="72800F71"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0328</w:t>
            </w:r>
          </w:p>
        </w:tc>
        <w:tc>
          <w:tcPr>
            <w:tcW w:w="2490" w:type="pct"/>
            <w:tcBorders>
              <w:top w:val="nil"/>
              <w:left w:val="nil"/>
              <w:bottom w:val="single" w:sz="4" w:space="0" w:color="auto"/>
              <w:right w:val="single" w:sz="4" w:space="0" w:color="auto"/>
            </w:tcBorders>
            <w:shd w:val="clear" w:color="auto" w:fill="auto"/>
            <w:noWrap/>
            <w:vAlign w:val="center"/>
            <w:hideMark/>
          </w:tcPr>
          <w:p w14:paraId="35DD4DE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CELJE-ŠMARJETA</w:t>
            </w:r>
          </w:p>
        </w:tc>
      </w:tr>
      <w:tr w:rsidR="00553083" w:rsidRPr="00DC58E9" w14:paraId="0FC1C297" w14:textId="77777777" w:rsidTr="00553083">
        <w:trPr>
          <w:trHeight w:val="240"/>
        </w:trPr>
        <w:tc>
          <w:tcPr>
            <w:tcW w:w="771" w:type="pct"/>
            <w:vMerge/>
            <w:tcBorders>
              <w:left w:val="single" w:sz="4" w:space="0" w:color="auto"/>
              <w:right w:val="single" w:sz="4" w:space="0" w:color="auto"/>
            </w:tcBorders>
            <w:vAlign w:val="center"/>
          </w:tcPr>
          <w:p w14:paraId="74DD45B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4D07219B" w14:textId="02CFB19B"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25A128AD"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483" w:type="pct"/>
            <w:tcBorders>
              <w:top w:val="nil"/>
              <w:left w:val="nil"/>
              <w:bottom w:val="single" w:sz="4" w:space="0" w:color="auto"/>
              <w:right w:val="single" w:sz="4" w:space="0" w:color="auto"/>
            </w:tcBorders>
            <w:shd w:val="clear" w:color="auto" w:fill="auto"/>
            <w:noWrap/>
            <w:vAlign w:val="center"/>
            <w:hideMark/>
          </w:tcPr>
          <w:p w14:paraId="32A247D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0329</w:t>
            </w:r>
          </w:p>
        </w:tc>
        <w:tc>
          <w:tcPr>
            <w:tcW w:w="2490" w:type="pct"/>
            <w:tcBorders>
              <w:top w:val="nil"/>
              <w:left w:val="nil"/>
              <w:bottom w:val="single" w:sz="4" w:space="0" w:color="auto"/>
              <w:right w:val="single" w:sz="4" w:space="0" w:color="auto"/>
            </w:tcBorders>
            <w:shd w:val="clear" w:color="auto" w:fill="auto"/>
            <w:noWrap/>
            <w:vAlign w:val="center"/>
            <w:hideMark/>
          </w:tcPr>
          <w:p w14:paraId="16ABF361"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ŠMARJETA-RIMSKE TOPLICE</w:t>
            </w:r>
          </w:p>
        </w:tc>
      </w:tr>
      <w:tr w:rsidR="00553083" w:rsidRPr="00DC58E9" w14:paraId="1C85915A" w14:textId="77777777" w:rsidTr="00553083">
        <w:trPr>
          <w:trHeight w:val="240"/>
        </w:trPr>
        <w:tc>
          <w:tcPr>
            <w:tcW w:w="771" w:type="pct"/>
            <w:vMerge/>
            <w:tcBorders>
              <w:left w:val="single" w:sz="4" w:space="0" w:color="auto"/>
              <w:right w:val="single" w:sz="4" w:space="0" w:color="auto"/>
            </w:tcBorders>
            <w:vAlign w:val="center"/>
          </w:tcPr>
          <w:p w14:paraId="190D94C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1752CDCF" w14:textId="67C8AFCF"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5EAE457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483" w:type="pct"/>
            <w:tcBorders>
              <w:top w:val="nil"/>
              <w:left w:val="nil"/>
              <w:bottom w:val="single" w:sz="4" w:space="0" w:color="auto"/>
              <w:right w:val="single" w:sz="4" w:space="0" w:color="auto"/>
            </w:tcBorders>
            <w:shd w:val="clear" w:color="auto" w:fill="auto"/>
            <w:noWrap/>
            <w:vAlign w:val="center"/>
            <w:hideMark/>
          </w:tcPr>
          <w:p w14:paraId="5EAB696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0330</w:t>
            </w:r>
          </w:p>
        </w:tc>
        <w:tc>
          <w:tcPr>
            <w:tcW w:w="2490" w:type="pct"/>
            <w:tcBorders>
              <w:top w:val="nil"/>
              <w:left w:val="nil"/>
              <w:bottom w:val="single" w:sz="4" w:space="0" w:color="auto"/>
              <w:right w:val="single" w:sz="4" w:space="0" w:color="auto"/>
            </w:tcBorders>
            <w:shd w:val="clear" w:color="auto" w:fill="auto"/>
            <w:noWrap/>
            <w:vAlign w:val="center"/>
            <w:hideMark/>
          </w:tcPr>
          <w:p w14:paraId="70F679D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roofErr w:type="spellStart"/>
            <w:r w:rsidRPr="00DC58E9">
              <w:rPr>
                <w:rFonts w:ascii="Calibri" w:eastAsia="Times New Roman" w:hAnsi="Calibri" w:cs="Calibri"/>
                <w:color w:val="auto"/>
                <w:sz w:val="18"/>
                <w:szCs w:val="18"/>
                <w:lang w:val="sl-SI" w:eastAsia="sl-SI"/>
              </w:rPr>
              <w:t>RIM</w:t>
            </w:r>
            <w:proofErr w:type="gramStart"/>
            <w:r w:rsidRPr="00DC58E9">
              <w:rPr>
                <w:rFonts w:ascii="Calibri" w:eastAsia="Times New Roman" w:hAnsi="Calibri" w:cs="Calibri"/>
                <w:color w:val="auto"/>
                <w:sz w:val="18"/>
                <w:szCs w:val="18"/>
                <w:lang w:val="sl-SI" w:eastAsia="sl-SI"/>
              </w:rPr>
              <w:t>.</w:t>
            </w:r>
            <w:proofErr w:type="gramEnd"/>
            <w:r w:rsidRPr="00DC58E9">
              <w:rPr>
                <w:rFonts w:ascii="Calibri" w:eastAsia="Times New Roman" w:hAnsi="Calibri" w:cs="Calibri"/>
                <w:color w:val="auto"/>
                <w:sz w:val="18"/>
                <w:szCs w:val="18"/>
                <w:lang w:val="sl-SI" w:eastAsia="sl-SI"/>
              </w:rPr>
              <w:t>TOPLICE</w:t>
            </w:r>
            <w:proofErr w:type="spellEnd"/>
            <w:r w:rsidRPr="00DC58E9">
              <w:rPr>
                <w:rFonts w:ascii="Calibri" w:eastAsia="Times New Roman" w:hAnsi="Calibri" w:cs="Calibri"/>
                <w:color w:val="auto"/>
                <w:sz w:val="18"/>
                <w:szCs w:val="18"/>
                <w:lang w:val="sl-SI" w:eastAsia="sl-SI"/>
              </w:rPr>
              <w:t>-ZIDANI MOST</w:t>
            </w:r>
          </w:p>
        </w:tc>
      </w:tr>
      <w:tr w:rsidR="00553083" w:rsidRPr="00DC58E9" w14:paraId="21E8AB6B" w14:textId="77777777" w:rsidTr="00553083">
        <w:trPr>
          <w:trHeight w:val="240"/>
        </w:trPr>
        <w:tc>
          <w:tcPr>
            <w:tcW w:w="771" w:type="pct"/>
            <w:vMerge/>
            <w:tcBorders>
              <w:left w:val="single" w:sz="4" w:space="0" w:color="auto"/>
              <w:bottom w:val="single" w:sz="4" w:space="0" w:color="auto"/>
              <w:right w:val="single" w:sz="4" w:space="0" w:color="auto"/>
            </w:tcBorders>
            <w:vAlign w:val="center"/>
          </w:tcPr>
          <w:p w14:paraId="15AA65F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4B25FD77" w14:textId="39127F4C"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0B799AE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483" w:type="pct"/>
            <w:tcBorders>
              <w:top w:val="nil"/>
              <w:left w:val="nil"/>
              <w:bottom w:val="single" w:sz="4" w:space="0" w:color="auto"/>
              <w:right w:val="single" w:sz="4" w:space="0" w:color="auto"/>
            </w:tcBorders>
            <w:shd w:val="clear" w:color="auto" w:fill="auto"/>
            <w:noWrap/>
            <w:vAlign w:val="center"/>
            <w:hideMark/>
          </w:tcPr>
          <w:p w14:paraId="5338F74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1619</w:t>
            </w:r>
          </w:p>
        </w:tc>
        <w:tc>
          <w:tcPr>
            <w:tcW w:w="2490" w:type="pct"/>
            <w:tcBorders>
              <w:top w:val="nil"/>
              <w:left w:val="nil"/>
              <w:bottom w:val="single" w:sz="4" w:space="0" w:color="auto"/>
              <w:right w:val="single" w:sz="4" w:space="0" w:color="auto"/>
            </w:tcBorders>
            <w:shd w:val="clear" w:color="auto" w:fill="auto"/>
            <w:noWrap/>
            <w:vAlign w:val="center"/>
            <w:hideMark/>
          </w:tcPr>
          <w:p w14:paraId="4B73F4DA"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RONDO DRNOVO</w:t>
            </w:r>
          </w:p>
        </w:tc>
      </w:tr>
      <w:tr w:rsidR="00553083" w:rsidRPr="00DC58E9" w14:paraId="7A7746A7" w14:textId="77777777" w:rsidTr="00553083">
        <w:trPr>
          <w:trHeight w:val="240"/>
        </w:trPr>
        <w:tc>
          <w:tcPr>
            <w:tcW w:w="771" w:type="pct"/>
            <w:vMerge w:val="restart"/>
            <w:tcBorders>
              <w:top w:val="nil"/>
              <w:left w:val="single" w:sz="4" w:space="0" w:color="auto"/>
              <w:right w:val="single" w:sz="4" w:space="0" w:color="auto"/>
            </w:tcBorders>
            <w:vAlign w:val="center"/>
          </w:tcPr>
          <w:p w14:paraId="36F6CA14" w14:textId="17A6801C"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5</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7604E41C" w14:textId="4517A3E1"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34B007E0"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483" w:type="pct"/>
            <w:tcBorders>
              <w:top w:val="nil"/>
              <w:left w:val="nil"/>
              <w:bottom w:val="single" w:sz="4" w:space="0" w:color="auto"/>
              <w:right w:val="single" w:sz="4" w:space="0" w:color="auto"/>
            </w:tcBorders>
            <w:shd w:val="clear" w:color="auto" w:fill="auto"/>
            <w:noWrap/>
            <w:vAlign w:val="center"/>
            <w:hideMark/>
          </w:tcPr>
          <w:p w14:paraId="602AE00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0338</w:t>
            </w:r>
          </w:p>
        </w:tc>
        <w:tc>
          <w:tcPr>
            <w:tcW w:w="2490" w:type="pct"/>
            <w:tcBorders>
              <w:top w:val="nil"/>
              <w:left w:val="nil"/>
              <w:bottom w:val="single" w:sz="4" w:space="0" w:color="auto"/>
              <w:right w:val="single" w:sz="4" w:space="0" w:color="auto"/>
            </w:tcBorders>
            <w:shd w:val="clear" w:color="auto" w:fill="auto"/>
            <w:noWrap/>
            <w:vAlign w:val="center"/>
            <w:hideMark/>
          </w:tcPr>
          <w:p w14:paraId="67E193E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POSTOJNA-PIVKA</w:t>
            </w:r>
          </w:p>
        </w:tc>
      </w:tr>
      <w:tr w:rsidR="00553083" w:rsidRPr="00DC58E9" w14:paraId="3262A02E" w14:textId="77777777" w:rsidTr="00553083">
        <w:trPr>
          <w:trHeight w:val="240"/>
        </w:trPr>
        <w:tc>
          <w:tcPr>
            <w:tcW w:w="771" w:type="pct"/>
            <w:vMerge/>
            <w:tcBorders>
              <w:left w:val="single" w:sz="4" w:space="0" w:color="auto"/>
              <w:right w:val="single" w:sz="4" w:space="0" w:color="auto"/>
            </w:tcBorders>
            <w:vAlign w:val="center"/>
          </w:tcPr>
          <w:p w14:paraId="579992E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4CDE6D61" w14:textId="34B324DA"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0C16EDB2"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483" w:type="pct"/>
            <w:tcBorders>
              <w:top w:val="nil"/>
              <w:left w:val="nil"/>
              <w:bottom w:val="single" w:sz="4" w:space="0" w:color="auto"/>
              <w:right w:val="single" w:sz="4" w:space="0" w:color="auto"/>
            </w:tcBorders>
            <w:shd w:val="clear" w:color="auto" w:fill="auto"/>
            <w:noWrap/>
            <w:vAlign w:val="center"/>
            <w:hideMark/>
          </w:tcPr>
          <w:p w14:paraId="66A975C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0339</w:t>
            </w:r>
          </w:p>
        </w:tc>
        <w:tc>
          <w:tcPr>
            <w:tcW w:w="2490" w:type="pct"/>
            <w:tcBorders>
              <w:top w:val="nil"/>
              <w:left w:val="nil"/>
              <w:bottom w:val="single" w:sz="4" w:space="0" w:color="auto"/>
              <w:right w:val="single" w:sz="4" w:space="0" w:color="auto"/>
            </w:tcBorders>
            <w:shd w:val="clear" w:color="auto" w:fill="auto"/>
            <w:noWrap/>
            <w:vAlign w:val="center"/>
            <w:hideMark/>
          </w:tcPr>
          <w:p w14:paraId="0E17D19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PIVKA-RIBNICA</w:t>
            </w:r>
          </w:p>
        </w:tc>
      </w:tr>
      <w:tr w:rsidR="00553083" w:rsidRPr="00DC58E9" w14:paraId="34B4E9DD" w14:textId="77777777" w:rsidTr="00553083">
        <w:trPr>
          <w:trHeight w:val="240"/>
        </w:trPr>
        <w:tc>
          <w:tcPr>
            <w:tcW w:w="771" w:type="pct"/>
            <w:vMerge/>
            <w:tcBorders>
              <w:left w:val="single" w:sz="4" w:space="0" w:color="auto"/>
              <w:right w:val="single" w:sz="4" w:space="0" w:color="auto"/>
            </w:tcBorders>
            <w:vAlign w:val="center"/>
          </w:tcPr>
          <w:p w14:paraId="0B926EE9"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0CA7D57D" w14:textId="39A50A8C"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1DB5C88C"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483" w:type="pct"/>
            <w:tcBorders>
              <w:top w:val="nil"/>
              <w:left w:val="nil"/>
              <w:bottom w:val="single" w:sz="4" w:space="0" w:color="auto"/>
              <w:right w:val="single" w:sz="4" w:space="0" w:color="auto"/>
            </w:tcBorders>
            <w:shd w:val="clear" w:color="auto" w:fill="auto"/>
            <w:noWrap/>
            <w:vAlign w:val="center"/>
            <w:hideMark/>
          </w:tcPr>
          <w:p w14:paraId="61DB55C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0340</w:t>
            </w:r>
          </w:p>
        </w:tc>
        <w:tc>
          <w:tcPr>
            <w:tcW w:w="2490" w:type="pct"/>
            <w:tcBorders>
              <w:top w:val="nil"/>
              <w:left w:val="nil"/>
              <w:bottom w:val="single" w:sz="4" w:space="0" w:color="auto"/>
              <w:right w:val="single" w:sz="4" w:space="0" w:color="auto"/>
            </w:tcBorders>
            <w:shd w:val="clear" w:color="auto" w:fill="auto"/>
            <w:noWrap/>
            <w:vAlign w:val="center"/>
            <w:hideMark/>
          </w:tcPr>
          <w:p w14:paraId="3677D3D2"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RIBNICA-PREM</w:t>
            </w:r>
          </w:p>
        </w:tc>
      </w:tr>
      <w:tr w:rsidR="00553083" w:rsidRPr="00DC58E9" w14:paraId="52ACD549" w14:textId="77777777" w:rsidTr="00553083">
        <w:trPr>
          <w:trHeight w:val="240"/>
        </w:trPr>
        <w:tc>
          <w:tcPr>
            <w:tcW w:w="771" w:type="pct"/>
            <w:vMerge/>
            <w:tcBorders>
              <w:left w:val="single" w:sz="4" w:space="0" w:color="auto"/>
              <w:right w:val="single" w:sz="4" w:space="0" w:color="auto"/>
            </w:tcBorders>
            <w:vAlign w:val="center"/>
          </w:tcPr>
          <w:p w14:paraId="4F67E1CA"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1B7C8154" w14:textId="0BB5902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127A3648"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483" w:type="pct"/>
            <w:tcBorders>
              <w:top w:val="nil"/>
              <w:left w:val="nil"/>
              <w:bottom w:val="single" w:sz="4" w:space="0" w:color="auto"/>
              <w:right w:val="single" w:sz="4" w:space="0" w:color="auto"/>
            </w:tcBorders>
            <w:shd w:val="clear" w:color="auto" w:fill="auto"/>
            <w:noWrap/>
            <w:vAlign w:val="center"/>
            <w:hideMark/>
          </w:tcPr>
          <w:p w14:paraId="7581158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0341</w:t>
            </w:r>
          </w:p>
        </w:tc>
        <w:tc>
          <w:tcPr>
            <w:tcW w:w="2490" w:type="pct"/>
            <w:tcBorders>
              <w:top w:val="nil"/>
              <w:left w:val="nil"/>
              <w:bottom w:val="single" w:sz="4" w:space="0" w:color="auto"/>
              <w:right w:val="single" w:sz="4" w:space="0" w:color="auto"/>
            </w:tcBorders>
            <w:shd w:val="clear" w:color="auto" w:fill="auto"/>
            <w:noWrap/>
            <w:vAlign w:val="center"/>
            <w:hideMark/>
          </w:tcPr>
          <w:p w14:paraId="742511F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PREM-</w:t>
            </w:r>
            <w:proofErr w:type="spellStart"/>
            <w:r w:rsidRPr="00DC58E9">
              <w:rPr>
                <w:rFonts w:ascii="Calibri" w:eastAsia="Times New Roman" w:hAnsi="Calibri" w:cs="Calibri"/>
                <w:color w:val="auto"/>
                <w:sz w:val="18"/>
                <w:szCs w:val="18"/>
                <w:lang w:val="sl-SI" w:eastAsia="sl-SI"/>
              </w:rPr>
              <w:t>IL</w:t>
            </w:r>
            <w:proofErr w:type="gramStart"/>
            <w:r w:rsidRPr="00DC58E9">
              <w:rPr>
                <w:rFonts w:ascii="Calibri" w:eastAsia="Times New Roman" w:hAnsi="Calibri" w:cs="Calibri"/>
                <w:color w:val="auto"/>
                <w:sz w:val="18"/>
                <w:szCs w:val="18"/>
                <w:lang w:val="sl-SI" w:eastAsia="sl-SI"/>
              </w:rPr>
              <w:t>.</w:t>
            </w:r>
            <w:proofErr w:type="gramEnd"/>
            <w:r w:rsidRPr="00DC58E9">
              <w:rPr>
                <w:rFonts w:ascii="Calibri" w:eastAsia="Times New Roman" w:hAnsi="Calibri" w:cs="Calibri"/>
                <w:color w:val="auto"/>
                <w:sz w:val="18"/>
                <w:szCs w:val="18"/>
                <w:lang w:val="sl-SI" w:eastAsia="sl-SI"/>
              </w:rPr>
              <w:t>BISTRICA</w:t>
            </w:r>
            <w:proofErr w:type="spellEnd"/>
          </w:p>
        </w:tc>
      </w:tr>
      <w:tr w:rsidR="00553083" w:rsidRPr="00DC58E9" w14:paraId="1F9FBD59" w14:textId="77777777" w:rsidTr="00553083">
        <w:trPr>
          <w:trHeight w:val="240"/>
        </w:trPr>
        <w:tc>
          <w:tcPr>
            <w:tcW w:w="771" w:type="pct"/>
            <w:vMerge/>
            <w:tcBorders>
              <w:left w:val="single" w:sz="4" w:space="0" w:color="auto"/>
              <w:right w:val="single" w:sz="4" w:space="0" w:color="auto"/>
            </w:tcBorders>
            <w:vAlign w:val="center"/>
          </w:tcPr>
          <w:p w14:paraId="4731BD75"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4B7F30D4" w14:textId="5F4DD002"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698110A7"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483" w:type="pct"/>
            <w:tcBorders>
              <w:top w:val="nil"/>
              <w:left w:val="nil"/>
              <w:bottom w:val="single" w:sz="4" w:space="0" w:color="auto"/>
              <w:right w:val="single" w:sz="4" w:space="0" w:color="auto"/>
            </w:tcBorders>
            <w:shd w:val="clear" w:color="auto" w:fill="auto"/>
            <w:noWrap/>
            <w:vAlign w:val="center"/>
            <w:hideMark/>
          </w:tcPr>
          <w:p w14:paraId="1768B621"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1377</w:t>
            </w:r>
          </w:p>
        </w:tc>
        <w:tc>
          <w:tcPr>
            <w:tcW w:w="2490" w:type="pct"/>
            <w:tcBorders>
              <w:top w:val="nil"/>
              <w:left w:val="nil"/>
              <w:bottom w:val="single" w:sz="4" w:space="0" w:color="auto"/>
              <w:right w:val="single" w:sz="4" w:space="0" w:color="auto"/>
            </w:tcBorders>
            <w:shd w:val="clear" w:color="auto" w:fill="auto"/>
            <w:noWrap/>
            <w:vAlign w:val="center"/>
            <w:hideMark/>
          </w:tcPr>
          <w:p w14:paraId="271FD33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ILIRSKA BISTRICA (NIKOLA TESLA)</w:t>
            </w:r>
          </w:p>
        </w:tc>
      </w:tr>
      <w:tr w:rsidR="00553083" w:rsidRPr="00DC58E9" w14:paraId="2F849BCF" w14:textId="77777777" w:rsidTr="00553083">
        <w:trPr>
          <w:trHeight w:val="240"/>
        </w:trPr>
        <w:tc>
          <w:tcPr>
            <w:tcW w:w="771" w:type="pct"/>
            <w:vMerge/>
            <w:tcBorders>
              <w:left w:val="single" w:sz="4" w:space="0" w:color="auto"/>
              <w:bottom w:val="single" w:sz="4" w:space="0" w:color="auto"/>
              <w:right w:val="single" w:sz="4" w:space="0" w:color="auto"/>
            </w:tcBorders>
            <w:vAlign w:val="center"/>
          </w:tcPr>
          <w:p w14:paraId="1C22FFAA"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4E2FCF81" w14:textId="5A3E1E73"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1B386F58"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483" w:type="pct"/>
            <w:tcBorders>
              <w:top w:val="nil"/>
              <w:left w:val="nil"/>
              <w:bottom w:val="single" w:sz="4" w:space="0" w:color="auto"/>
              <w:right w:val="single" w:sz="4" w:space="0" w:color="auto"/>
            </w:tcBorders>
            <w:shd w:val="clear" w:color="auto" w:fill="auto"/>
            <w:noWrap/>
            <w:vAlign w:val="center"/>
            <w:hideMark/>
          </w:tcPr>
          <w:p w14:paraId="5F14308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0343</w:t>
            </w:r>
          </w:p>
        </w:tc>
        <w:tc>
          <w:tcPr>
            <w:tcW w:w="2490" w:type="pct"/>
            <w:tcBorders>
              <w:top w:val="nil"/>
              <w:left w:val="nil"/>
              <w:bottom w:val="single" w:sz="4" w:space="0" w:color="auto"/>
              <w:right w:val="single" w:sz="4" w:space="0" w:color="auto"/>
            </w:tcBorders>
            <w:shd w:val="clear" w:color="auto" w:fill="auto"/>
            <w:noWrap/>
            <w:vAlign w:val="center"/>
            <w:hideMark/>
          </w:tcPr>
          <w:p w14:paraId="24966F4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roofErr w:type="spellStart"/>
            <w:r w:rsidRPr="00DC58E9">
              <w:rPr>
                <w:rFonts w:ascii="Calibri" w:eastAsia="Times New Roman" w:hAnsi="Calibri" w:cs="Calibri"/>
                <w:color w:val="auto"/>
                <w:sz w:val="18"/>
                <w:szCs w:val="18"/>
                <w:lang w:val="sl-SI" w:eastAsia="sl-SI"/>
              </w:rPr>
              <w:t>IL</w:t>
            </w:r>
            <w:proofErr w:type="gramStart"/>
            <w:r w:rsidRPr="00DC58E9">
              <w:rPr>
                <w:rFonts w:ascii="Calibri" w:eastAsia="Times New Roman" w:hAnsi="Calibri" w:cs="Calibri"/>
                <w:color w:val="auto"/>
                <w:sz w:val="18"/>
                <w:szCs w:val="18"/>
                <w:lang w:val="sl-SI" w:eastAsia="sl-SI"/>
              </w:rPr>
              <w:t>.</w:t>
            </w:r>
            <w:proofErr w:type="gramEnd"/>
            <w:r w:rsidRPr="00DC58E9">
              <w:rPr>
                <w:rFonts w:ascii="Calibri" w:eastAsia="Times New Roman" w:hAnsi="Calibri" w:cs="Calibri"/>
                <w:color w:val="auto"/>
                <w:sz w:val="18"/>
                <w:szCs w:val="18"/>
                <w:lang w:val="sl-SI" w:eastAsia="sl-SI"/>
              </w:rPr>
              <w:t>BISTRICA</w:t>
            </w:r>
            <w:proofErr w:type="spellEnd"/>
            <w:r w:rsidRPr="00DC58E9">
              <w:rPr>
                <w:rFonts w:ascii="Calibri" w:eastAsia="Times New Roman" w:hAnsi="Calibri" w:cs="Calibri"/>
                <w:color w:val="auto"/>
                <w:sz w:val="18"/>
                <w:szCs w:val="18"/>
                <w:lang w:val="sl-SI" w:eastAsia="sl-SI"/>
              </w:rPr>
              <w:t>-JELŠANE</w:t>
            </w:r>
          </w:p>
        </w:tc>
      </w:tr>
      <w:tr w:rsidR="00553083" w:rsidRPr="00DC58E9" w14:paraId="18E280C9" w14:textId="77777777" w:rsidTr="00553083">
        <w:trPr>
          <w:trHeight w:val="240"/>
        </w:trPr>
        <w:tc>
          <w:tcPr>
            <w:tcW w:w="771" w:type="pct"/>
            <w:vMerge w:val="restart"/>
            <w:tcBorders>
              <w:top w:val="nil"/>
              <w:left w:val="single" w:sz="4" w:space="0" w:color="auto"/>
              <w:right w:val="single" w:sz="4" w:space="0" w:color="auto"/>
            </w:tcBorders>
            <w:vAlign w:val="center"/>
          </w:tcPr>
          <w:p w14:paraId="54CC1806" w14:textId="40E7B15E"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6</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0D5A299F" w14:textId="05B6E71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56FB6EEF"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w:t>
            </w:r>
          </w:p>
        </w:tc>
        <w:tc>
          <w:tcPr>
            <w:tcW w:w="483" w:type="pct"/>
            <w:tcBorders>
              <w:top w:val="nil"/>
              <w:left w:val="nil"/>
              <w:bottom w:val="single" w:sz="4" w:space="0" w:color="auto"/>
              <w:right w:val="single" w:sz="4" w:space="0" w:color="auto"/>
            </w:tcBorders>
            <w:shd w:val="clear" w:color="auto" w:fill="auto"/>
            <w:noWrap/>
            <w:vAlign w:val="center"/>
            <w:hideMark/>
          </w:tcPr>
          <w:p w14:paraId="06DBAD2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0356</w:t>
            </w:r>
          </w:p>
        </w:tc>
        <w:tc>
          <w:tcPr>
            <w:tcW w:w="2490" w:type="pct"/>
            <w:tcBorders>
              <w:top w:val="nil"/>
              <w:left w:val="nil"/>
              <w:bottom w:val="single" w:sz="4" w:space="0" w:color="auto"/>
              <w:right w:val="single" w:sz="4" w:space="0" w:color="auto"/>
            </w:tcBorders>
            <w:shd w:val="clear" w:color="auto" w:fill="auto"/>
            <w:noWrap/>
            <w:vAlign w:val="center"/>
            <w:hideMark/>
          </w:tcPr>
          <w:p w14:paraId="348F75D5"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STAROD-PODGRAD</w:t>
            </w:r>
          </w:p>
        </w:tc>
      </w:tr>
      <w:tr w:rsidR="00553083" w:rsidRPr="00DC58E9" w14:paraId="5C575DFB" w14:textId="77777777" w:rsidTr="00553083">
        <w:trPr>
          <w:trHeight w:val="240"/>
        </w:trPr>
        <w:tc>
          <w:tcPr>
            <w:tcW w:w="771" w:type="pct"/>
            <w:vMerge/>
            <w:tcBorders>
              <w:left w:val="single" w:sz="4" w:space="0" w:color="auto"/>
              <w:right w:val="single" w:sz="4" w:space="0" w:color="auto"/>
            </w:tcBorders>
            <w:vAlign w:val="center"/>
          </w:tcPr>
          <w:p w14:paraId="24CDBA9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44735E2F" w14:textId="34C280A3"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18F10FA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w:t>
            </w:r>
          </w:p>
        </w:tc>
        <w:tc>
          <w:tcPr>
            <w:tcW w:w="483" w:type="pct"/>
            <w:tcBorders>
              <w:top w:val="nil"/>
              <w:left w:val="nil"/>
              <w:bottom w:val="single" w:sz="4" w:space="0" w:color="auto"/>
              <w:right w:val="single" w:sz="4" w:space="0" w:color="auto"/>
            </w:tcBorders>
            <w:shd w:val="clear" w:color="auto" w:fill="auto"/>
            <w:noWrap/>
            <w:vAlign w:val="center"/>
            <w:hideMark/>
          </w:tcPr>
          <w:p w14:paraId="72F19C88"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0355</w:t>
            </w:r>
          </w:p>
        </w:tc>
        <w:tc>
          <w:tcPr>
            <w:tcW w:w="2490" w:type="pct"/>
            <w:tcBorders>
              <w:top w:val="nil"/>
              <w:left w:val="nil"/>
              <w:bottom w:val="single" w:sz="4" w:space="0" w:color="auto"/>
              <w:right w:val="single" w:sz="4" w:space="0" w:color="auto"/>
            </w:tcBorders>
            <w:shd w:val="clear" w:color="auto" w:fill="auto"/>
            <w:noWrap/>
            <w:vAlign w:val="center"/>
            <w:hideMark/>
          </w:tcPr>
          <w:p w14:paraId="3A0EEFB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PODGRAD-OBROV</w:t>
            </w:r>
          </w:p>
        </w:tc>
      </w:tr>
      <w:tr w:rsidR="00553083" w:rsidRPr="00DC58E9" w14:paraId="4B6FCA33" w14:textId="77777777" w:rsidTr="00553083">
        <w:trPr>
          <w:trHeight w:val="240"/>
        </w:trPr>
        <w:tc>
          <w:tcPr>
            <w:tcW w:w="771" w:type="pct"/>
            <w:vMerge/>
            <w:tcBorders>
              <w:left w:val="single" w:sz="4" w:space="0" w:color="auto"/>
              <w:right w:val="single" w:sz="4" w:space="0" w:color="auto"/>
            </w:tcBorders>
            <w:vAlign w:val="center"/>
          </w:tcPr>
          <w:p w14:paraId="6F248303"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1EBD5EBF" w14:textId="037D0B3B"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61E882D4"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w:t>
            </w:r>
          </w:p>
        </w:tc>
        <w:tc>
          <w:tcPr>
            <w:tcW w:w="483" w:type="pct"/>
            <w:tcBorders>
              <w:top w:val="nil"/>
              <w:left w:val="nil"/>
              <w:bottom w:val="single" w:sz="4" w:space="0" w:color="auto"/>
              <w:right w:val="single" w:sz="4" w:space="0" w:color="auto"/>
            </w:tcBorders>
            <w:shd w:val="clear" w:color="auto" w:fill="auto"/>
            <w:noWrap/>
            <w:vAlign w:val="center"/>
            <w:hideMark/>
          </w:tcPr>
          <w:p w14:paraId="2FEFD6C2"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0354</w:t>
            </w:r>
          </w:p>
        </w:tc>
        <w:tc>
          <w:tcPr>
            <w:tcW w:w="2490" w:type="pct"/>
            <w:tcBorders>
              <w:top w:val="nil"/>
              <w:left w:val="nil"/>
              <w:bottom w:val="single" w:sz="4" w:space="0" w:color="auto"/>
              <w:right w:val="single" w:sz="4" w:space="0" w:color="auto"/>
            </w:tcBorders>
            <w:shd w:val="clear" w:color="auto" w:fill="auto"/>
            <w:noWrap/>
            <w:vAlign w:val="center"/>
            <w:hideMark/>
          </w:tcPr>
          <w:p w14:paraId="1F0E9EDB"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OBROV-KOZINA</w:t>
            </w:r>
          </w:p>
        </w:tc>
      </w:tr>
      <w:tr w:rsidR="00553083" w:rsidRPr="00DC58E9" w14:paraId="39E52C0F" w14:textId="77777777" w:rsidTr="00553083">
        <w:trPr>
          <w:trHeight w:val="240"/>
        </w:trPr>
        <w:tc>
          <w:tcPr>
            <w:tcW w:w="771" w:type="pct"/>
            <w:vMerge/>
            <w:tcBorders>
              <w:left w:val="single" w:sz="4" w:space="0" w:color="auto"/>
              <w:bottom w:val="single" w:sz="4" w:space="0" w:color="auto"/>
              <w:right w:val="single" w:sz="4" w:space="0" w:color="auto"/>
            </w:tcBorders>
            <w:vAlign w:val="center"/>
          </w:tcPr>
          <w:p w14:paraId="63DECC06"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1AACE829" w14:textId="66C30D36"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76533A5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w:t>
            </w:r>
          </w:p>
        </w:tc>
        <w:tc>
          <w:tcPr>
            <w:tcW w:w="483" w:type="pct"/>
            <w:tcBorders>
              <w:top w:val="nil"/>
              <w:left w:val="nil"/>
              <w:bottom w:val="single" w:sz="4" w:space="0" w:color="auto"/>
              <w:right w:val="single" w:sz="4" w:space="0" w:color="auto"/>
            </w:tcBorders>
            <w:shd w:val="clear" w:color="auto" w:fill="auto"/>
            <w:noWrap/>
            <w:vAlign w:val="center"/>
            <w:hideMark/>
          </w:tcPr>
          <w:p w14:paraId="71F3214E"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0430</w:t>
            </w:r>
          </w:p>
        </w:tc>
        <w:tc>
          <w:tcPr>
            <w:tcW w:w="2490" w:type="pct"/>
            <w:tcBorders>
              <w:top w:val="nil"/>
              <w:left w:val="nil"/>
              <w:bottom w:val="single" w:sz="4" w:space="0" w:color="auto"/>
              <w:right w:val="single" w:sz="4" w:space="0" w:color="auto"/>
            </w:tcBorders>
            <w:shd w:val="clear" w:color="auto" w:fill="auto"/>
            <w:noWrap/>
            <w:vAlign w:val="center"/>
            <w:hideMark/>
          </w:tcPr>
          <w:p w14:paraId="1751A29A"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PRIKLJ. KOZINA</w:t>
            </w:r>
          </w:p>
        </w:tc>
      </w:tr>
      <w:tr w:rsidR="00553083" w:rsidRPr="00DC58E9" w14:paraId="73E3F6A7" w14:textId="77777777" w:rsidTr="00553083">
        <w:trPr>
          <w:trHeight w:val="240"/>
        </w:trPr>
        <w:tc>
          <w:tcPr>
            <w:tcW w:w="771" w:type="pct"/>
            <w:tcBorders>
              <w:top w:val="nil"/>
              <w:left w:val="single" w:sz="4" w:space="0" w:color="auto"/>
              <w:bottom w:val="single" w:sz="4" w:space="0" w:color="auto"/>
              <w:right w:val="single" w:sz="4" w:space="0" w:color="auto"/>
            </w:tcBorders>
            <w:vAlign w:val="center"/>
          </w:tcPr>
          <w:p w14:paraId="150512C2" w14:textId="138C312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7</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7D81B96" w14:textId="7545E23C"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G1</w:t>
            </w:r>
          </w:p>
        </w:tc>
        <w:tc>
          <w:tcPr>
            <w:tcW w:w="483" w:type="pct"/>
            <w:tcBorders>
              <w:top w:val="nil"/>
              <w:left w:val="nil"/>
              <w:bottom w:val="single" w:sz="4" w:space="0" w:color="auto"/>
              <w:right w:val="single" w:sz="4" w:space="0" w:color="auto"/>
            </w:tcBorders>
            <w:shd w:val="clear" w:color="auto" w:fill="auto"/>
            <w:noWrap/>
            <w:vAlign w:val="center"/>
            <w:hideMark/>
          </w:tcPr>
          <w:p w14:paraId="28A6FEB1"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11</w:t>
            </w:r>
          </w:p>
        </w:tc>
        <w:tc>
          <w:tcPr>
            <w:tcW w:w="483" w:type="pct"/>
            <w:tcBorders>
              <w:top w:val="nil"/>
              <w:left w:val="nil"/>
              <w:bottom w:val="single" w:sz="4" w:space="0" w:color="auto"/>
              <w:right w:val="single" w:sz="4" w:space="0" w:color="auto"/>
            </w:tcBorders>
            <w:shd w:val="clear" w:color="auto" w:fill="auto"/>
            <w:noWrap/>
            <w:vAlign w:val="center"/>
            <w:hideMark/>
          </w:tcPr>
          <w:p w14:paraId="2985A4CB"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1062</w:t>
            </w:r>
          </w:p>
        </w:tc>
        <w:tc>
          <w:tcPr>
            <w:tcW w:w="2490" w:type="pct"/>
            <w:tcBorders>
              <w:top w:val="nil"/>
              <w:left w:val="nil"/>
              <w:bottom w:val="single" w:sz="4" w:space="0" w:color="auto"/>
              <w:right w:val="single" w:sz="4" w:space="0" w:color="auto"/>
            </w:tcBorders>
            <w:shd w:val="clear" w:color="auto" w:fill="auto"/>
            <w:noWrap/>
            <w:vAlign w:val="center"/>
            <w:hideMark/>
          </w:tcPr>
          <w:p w14:paraId="070FC715" w14:textId="77777777" w:rsidR="00553083" w:rsidRPr="00DC58E9" w:rsidRDefault="00553083" w:rsidP="00553083">
            <w:pPr>
              <w:spacing w:before="0" w:after="0"/>
              <w:jc w:val="center"/>
              <w:rPr>
                <w:rFonts w:ascii="Calibri" w:eastAsia="Times New Roman" w:hAnsi="Calibri" w:cs="Calibri"/>
                <w:color w:val="auto"/>
                <w:sz w:val="18"/>
                <w:szCs w:val="18"/>
                <w:lang w:val="sl-SI" w:eastAsia="sl-SI"/>
              </w:rPr>
            </w:pPr>
            <w:r w:rsidRPr="00DC58E9">
              <w:rPr>
                <w:rFonts w:ascii="Calibri" w:eastAsia="Times New Roman" w:hAnsi="Calibri" w:cs="Calibri"/>
                <w:color w:val="auto"/>
                <w:sz w:val="18"/>
                <w:szCs w:val="18"/>
                <w:lang w:val="sl-SI" w:eastAsia="sl-SI"/>
              </w:rPr>
              <w:t>KOPER-DRAGONJA</w:t>
            </w:r>
          </w:p>
        </w:tc>
      </w:tr>
    </w:tbl>
    <w:p w14:paraId="31D43F6C" w14:textId="77777777" w:rsidR="00EB04C0" w:rsidRPr="00DC58E9" w:rsidRDefault="00EB04C0" w:rsidP="00EB04C0">
      <w:pPr>
        <w:rPr>
          <w:lang w:val="sl-SI"/>
        </w:rPr>
      </w:pPr>
    </w:p>
    <w:p w14:paraId="6065AB14" w14:textId="525C4B0B" w:rsidR="002C12C1" w:rsidRDefault="00AB23B0" w:rsidP="00581CED">
      <w:pPr>
        <w:rPr>
          <w:lang w:val="sl-SI"/>
        </w:rPr>
      </w:pPr>
      <w:r w:rsidRPr="00DC58E9">
        <w:rPr>
          <w:lang w:val="sl-SI"/>
        </w:rPr>
        <w:t xml:space="preserve">Namen </w:t>
      </w:r>
      <w:r w:rsidR="00417C62">
        <w:rPr>
          <w:lang w:val="sl-SI"/>
        </w:rPr>
        <w:t>Poročila</w:t>
      </w:r>
      <w:r w:rsidRPr="00DC58E9">
        <w:rPr>
          <w:lang w:val="sl-SI"/>
        </w:rPr>
        <w:t xml:space="preserve"> je zagotoviti grafični prikaz stanja nočne vidljivosti v suhem (R</w:t>
      </w:r>
      <w:r w:rsidRPr="00244420">
        <w:rPr>
          <w:vertAlign w:val="subscript"/>
          <w:lang w:val="sl-SI"/>
        </w:rPr>
        <w:t>L</w:t>
      </w:r>
      <w:r w:rsidRPr="00417C62">
        <w:rPr>
          <w:lang w:val="sl-SI"/>
        </w:rPr>
        <w:t>)</w:t>
      </w:r>
      <w:r w:rsidR="008E472E" w:rsidRPr="00417C62">
        <w:rPr>
          <w:lang w:val="sl-SI"/>
        </w:rPr>
        <w:t xml:space="preserve"> in kontrasta</w:t>
      </w:r>
      <w:r w:rsidRPr="00DC58E9">
        <w:rPr>
          <w:lang w:val="sl-SI"/>
        </w:rPr>
        <w:t xml:space="preserve"> za potrebe optimalnega načrtovanja obnov horizontalne prometne signalizacije. </w:t>
      </w:r>
      <w:r w:rsidR="00417C62">
        <w:rPr>
          <w:lang w:val="sl-SI"/>
        </w:rPr>
        <w:t>Poročilo</w:t>
      </w:r>
      <w:r w:rsidRPr="00DC58E9">
        <w:rPr>
          <w:lang w:val="sl-SI"/>
        </w:rPr>
        <w:t xml:space="preserve"> mora vsebovati podatke o meritvah in grafične prikaze stanja </w:t>
      </w:r>
      <w:r w:rsidR="00553083" w:rsidRPr="00DC58E9">
        <w:rPr>
          <w:lang w:val="sl-SI"/>
        </w:rPr>
        <w:t>meritev parametra nočne vidnosti v suhem (</w:t>
      </w:r>
      <w:r w:rsidRPr="00DC58E9">
        <w:rPr>
          <w:lang w:val="sl-SI"/>
        </w:rPr>
        <w:t>R</w:t>
      </w:r>
      <w:r w:rsidRPr="00DC58E9">
        <w:rPr>
          <w:vertAlign w:val="subscript"/>
          <w:lang w:val="sl-SI"/>
        </w:rPr>
        <w:t>L</w:t>
      </w:r>
      <w:r w:rsidR="00553083" w:rsidRPr="00DC58E9">
        <w:rPr>
          <w:lang w:val="sl-SI"/>
        </w:rPr>
        <w:t>)</w:t>
      </w:r>
      <w:r w:rsidRPr="00DC58E9">
        <w:rPr>
          <w:lang w:val="sl-SI"/>
        </w:rPr>
        <w:t xml:space="preserve"> na ortofoto posnetkih v merilu največ 1:10</w:t>
      </w:r>
      <w:proofErr w:type="gramStart"/>
      <w:r w:rsidRPr="00DC58E9">
        <w:rPr>
          <w:lang w:val="sl-SI"/>
        </w:rPr>
        <w:t>.</w:t>
      </w:r>
      <w:proofErr w:type="gramEnd"/>
      <w:r w:rsidRPr="00DC58E9">
        <w:rPr>
          <w:lang w:val="sl-SI"/>
        </w:rPr>
        <w:t>000.</w:t>
      </w:r>
      <w:r w:rsidR="00071E30" w:rsidRPr="00DC58E9">
        <w:rPr>
          <w:lang w:val="sl-SI"/>
        </w:rPr>
        <w:t xml:space="preserve"> Pri grafičnem prikazu rezultatov meritev nočne vidnosti v suhem (R</w:t>
      </w:r>
      <w:r w:rsidR="00071E30" w:rsidRPr="00DC58E9">
        <w:rPr>
          <w:vertAlign w:val="subscript"/>
          <w:lang w:val="sl-SI"/>
        </w:rPr>
        <w:t>L</w:t>
      </w:r>
      <w:r w:rsidR="00071E30" w:rsidRPr="00DC58E9">
        <w:rPr>
          <w:lang w:val="sl-SI"/>
        </w:rPr>
        <w:t>) talnih označb v SHP formatu, mora vsak prikaz omogočati tudi neposreden vpogled v vrednosti parametra R</w:t>
      </w:r>
      <w:r w:rsidR="00071E30" w:rsidRPr="00DC58E9">
        <w:rPr>
          <w:vertAlign w:val="subscript"/>
          <w:lang w:val="sl-SI"/>
        </w:rPr>
        <w:t>L</w:t>
      </w:r>
      <w:r w:rsidR="00071E30" w:rsidRPr="00DC58E9">
        <w:rPr>
          <w:lang w:val="sl-SI"/>
        </w:rPr>
        <w:t xml:space="preserve"> na izbranem odseku.</w:t>
      </w:r>
      <w:r w:rsidRPr="00DC58E9">
        <w:rPr>
          <w:lang w:val="sl-SI"/>
        </w:rPr>
        <w:t xml:space="preserve"> Prikazi morajo biti pripravljeni v skladu z naročnikovimi zahtevami in veljavnimi smernicami. Podatki o meritvah bodo predani naročniku v</w:t>
      </w:r>
      <w:r w:rsidR="00CD64EC" w:rsidRPr="00DC58E9">
        <w:rPr>
          <w:lang w:val="sl-SI"/>
        </w:rPr>
        <w:t xml:space="preserve"> SHP</w:t>
      </w:r>
      <w:r w:rsidRPr="00DC58E9">
        <w:rPr>
          <w:lang w:val="sl-SI"/>
        </w:rPr>
        <w:t xml:space="preserve"> in </w:t>
      </w:r>
      <w:r w:rsidR="00CD64EC" w:rsidRPr="00DC58E9">
        <w:rPr>
          <w:lang w:val="sl-SI"/>
        </w:rPr>
        <w:t>PDF</w:t>
      </w:r>
      <w:r w:rsidRPr="00DC58E9">
        <w:rPr>
          <w:lang w:val="sl-SI"/>
        </w:rPr>
        <w:t xml:space="preserve"> formatih (v D96/TM koordinatnem sistemu), skupaj s tiskanim barvnim grafičnim prikazom v merilu največ 1:10</w:t>
      </w:r>
      <w:proofErr w:type="gramStart"/>
      <w:r w:rsidRPr="00DC58E9">
        <w:rPr>
          <w:lang w:val="sl-SI"/>
        </w:rPr>
        <w:t>.</w:t>
      </w:r>
      <w:proofErr w:type="gramEnd"/>
      <w:r w:rsidRPr="00DC58E9">
        <w:rPr>
          <w:lang w:val="sl-SI"/>
        </w:rPr>
        <w:t>000.</w:t>
      </w:r>
    </w:p>
    <w:p w14:paraId="1DF0DAD0" w14:textId="77777777" w:rsidR="001C6DB2" w:rsidRDefault="001C6DB2" w:rsidP="00581CED">
      <w:pPr>
        <w:rPr>
          <w:lang w:val="sl-SI"/>
        </w:rPr>
      </w:pPr>
    </w:p>
    <w:p w14:paraId="78AC4134" w14:textId="77777777" w:rsidR="001C6DB2" w:rsidRDefault="001C6DB2" w:rsidP="00581CED">
      <w:pPr>
        <w:rPr>
          <w:lang w:val="sl-SI"/>
        </w:rPr>
      </w:pPr>
    </w:p>
    <w:p w14:paraId="4FD8AD8C" w14:textId="77777777" w:rsidR="001C6DB2" w:rsidRDefault="001C6DB2" w:rsidP="00581CED">
      <w:pPr>
        <w:rPr>
          <w:lang w:val="sl-SI"/>
        </w:rPr>
      </w:pPr>
    </w:p>
    <w:p w14:paraId="7B151B59" w14:textId="77777777" w:rsidR="001C6DB2" w:rsidRDefault="001C6DB2" w:rsidP="00581CED">
      <w:pPr>
        <w:rPr>
          <w:lang w:val="sl-SI"/>
        </w:rPr>
      </w:pPr>
    </w:p>
    <w:p w14:paraId="1AA27558" w14:textId="77777777" w:rsidR="001C6DB2" w:rsidRDefault="001C6DB2" w:rsidP="00581CED">
      <w:pPr>
        <w:rPr>
          <w:lang w:val="sl-SI"/>
        </w:rPr>
      </w:pPr>
    </w:p>
    <w:p w14:paraId="28174776" w14:textId="77777777" w:rsidR="001C6DB2" w:rsidRDefault="001C6DB2" w:rsidP="00581CED">
      <w:pPr>
        <w:rPr>
          <w:lang w:val="sl-SI"/>
        </w:rPr>
      </w:pPr>
    </w:p>
    <w:p w14:paraId="7151E9A4" w14:textId="77777777" w:rsidR="001C6DB2" w:rsidRDefault="001C6DB2" w:rsidP="00581CED">
      <w:pPr>
        <w:rPr>
          <w:lang w:val="sl-SI"/>
        </w:rPr>
      </w:pPr>
    </w:p>
    <w:p w14:paraId="4FB814BB" w14:textId="77777777" w:rsidR="001C6DB2" w:rsidRDefault="001C6DB2" w:rsidP="00581CED">
      <w:pPr>
        <w:rPr>
          <w:lang w:val="sl-SI"/>
        </w:rPr>
      </w:pPr>
    </w:p>
    <w:p w14:paraId="7775D9A2" w14:textId="77777777" w:rsidR="001C6DB2" w:rsidRDefault="001C6DB2" w:rsidP="00581CED">
      <w:pPr>
        <w:rPr>
          <w:lang w:val="sl-SI"/>
        </w:rPr>
      </w:pPr>
    </w:p>
    <w:p w14:paraId="5922F9DE" w14:textId="77777777" w:rsidR="001C6DB2" w:rsidRDefault="001C6DB2" w:rsidP="00581CED">
      <w:pPr>
        <w:rPr>
          <w:lang w:val="sl-SI"/>
        </w:rPr>
      </w:pPr>
    </w:p>
    <w:p w14:paraId="5A7EEC9A" w14:textId="77777777" w:rsidR="001C6DB2" w:rsidRDefault="001C6DB2" w:rsidP="00581CED">
      <w:pPr>
        <w:rPr>
          <w:lang w:val="sl-SI"/>
        </w:rPr>
      </w:pPr>
    </w:p>
    <w:p w14:paraId="36693040" w14:textId="77777777" w:rsidR="001C6DB2" w:rsidRDefault="001C6DB2" w:rsidP="00581CED">
      <w:pPr>
        <w:rPr>
          <w:lang w:val="sl-SI"/>
        </w:rPr>
      </w:pPr>
    </w:p>
    <w:p w14:paraId="7666B56A" w14:textId="77777777" w:rsidR="001C6DB2" w:rsidRDefault="001C6DB2" w:rsidP="00581CED">
      <w:pPr>
        <w:rPr>
          <w:lang w:val="sl-SI"/>
        </w:rPr>
      </w:pPr>
    </w:p>
    <w:p w14:paraId="55D1E5F1" w14:textId="77777777" w:rsidR="001C6DB2" w:rsidRDefault="001C6DB2" w:rsidP="00581CED">
      <w:pPr>
        <w:rPr>
          <w:lang w:val="sl-SI"/>
        </w:rPr>
      </w:pPr>
    </w:p>
    <w:p w14:paraId="23137492" w14:textId="77777777" w:rsidR="001C6DB2" w:rsidRPr="00DC58E9" w:rsidRDefault="001C6DB2" w:rsidP="00581CED">
      <w:pPr>
        <w:rPr>
          <w:lang w:val="sl-SI"/>
        </w:rPr>
      </w:pPr>
    </w:p>
    <w:p w14:paraId="19F530B2" w14:textId="77777777" w:rsidR="00AB23B0" w:rsidRPr="00417C62" w:rsidRDefault="00AB23B0" w:rsidP="00AB23B0">
      <w:pPr>
        <w:pStyle w:val="Naslov1"/>
        <w:rPr>
          <w:lang w:val="sl-SI"/>
        </w:rPr>
      </w:pPr>
      <w:bookmarkStart w:id="14" w:name="_Toc189547663"/>
      <w:r w:rsidRPr="00417C62">
        <w:rPr>
          <w:lang w:val="sl-SI"/>
        </w:rPr>
        <w:t>TEHNIČNE ZAHTEVE</w:t>
      </w:r>
      <w:bookmarkEnd w:id="14"/>
    </w:p>
    <w:p w14:paraId="5979022D" w14:textId="226C75C8" w:rsidR="005A5ED4" w:rsidRPr="00417C62" w:rsidRDefault="005A5ED4" w:rsidP="005A5ED4">
      <w:pPr>
        <w:pStyle w:val="Naslov2"/>
        <w:rPr>
          <w:lang w:val="sl-SI"/>
        </w:rPr>
      </w:pPr>
      <w:bookmarkStart w:id="15" w:name="_Toc189547664"/>
      <w:r w:rsidRPr="00417C62">
        <w:rPr>
          <w:lang w:val="sl-SI"/>
        </w:rPr>
        <w:t>Tehnična in strokovna sposobnost</w:t>
      </w:r>
      <w:bookmarkEnd w:id="15"/>
    </w:p>
    <w:p w14:paraId="01C0CD6D" w14:textId="5823F4CB" w:rsidR="001C6DB2" w:rsidRPr="00417C62" w:rsidRDefault="001C6DB2" w:rsidP="001C6DB2">
      <w:pPr>
        <w:pStyle w:val="Odstavekseznama"/>
        <w:numPr>
          <w:ilvl w:val="0"/>
          <w:numId w:val="18"/>
        </w:numPr>
      </w:pPr>
      <w:r w:rsidRPr="00417C62">
        <w:t xml:space="preserve">Ponudnik mora zagotoviti ustrezne tehnične in kadrovske zmogljivosti za </w:t>
      </w:r>
      <w:r w:rsidR="00417C62" w:rsidRPr="00417C62">
        <w:t>kakovostno</w:t>
      </w:r>
      <w:r w:rsidRPr="00417C62">
        <w:t xml:space="preserve"> izvedbo celotnega naročila v predvidenem roku, skladno z naslednjimi zahtevami:</w:t>
      </w:r>
    </w:p>
    <w:p w14:paraId="06437416" w14:textId="57A7A883" w:rsidR="001C6DB2" w:rsidRPr="00417C62" w:rsidRDefault="00687D5D" w:rsidP="001C6DB2">
      <w:pPr>
        <w:pStyle w:val="Odstavekseznama"/>
        <w:numPr>
          <w:ilvl w:val="1"/>
          <w:numId w:val="18"/>
        </w:numPr>
      </w:pPr>
      <w:r>
        <w:t>z</w:t>
      </w:r>
      <w:r w:rsidR="001C6DB2" w:rsidRPr="00417C62">
        <w:t xml:space="preserve">a izvajanje meritev nočne vidnosti v suhem horizontalne prometne signalizacije mora imeti ponudnik akreditacijo po standardu: </w:t>
      </w:r>
    </w:p>
    <w:p w14:paraId="5C9582E5" w14:textId="39302C22" w:rsidR="001C6DB2" w:rsidRPr="00417C62" w:rsidRDefault="001C6DB2" w:rsidP="001C6DB2">
      <w:pPr>
        <w:pStyle w:val="Odstavekseznama"/>
        <w:numPr>
          <w:ilvl w:val="2"/>
          <w:numId w:val="18"/>
        </w:numPr>
      </w:pPr>
      <w:r w:rsidRPr="00417C62">
        <w:t xml:space="preserve">SIST EN 1436:2018 (Materiali za označevanje vozišča – lastnosti označb in </w:t>
      </w:r>
      <w:proofErr w:type="gramStart"/>
      <w:r w:rsidRPr="00417C62">
        <w:t>preskusne</w:t>
      </w:r>
      <w:proofErr w:type="gramEnd"/>
      <w:r w:rsidRPr="00417C62">
        <w:t xml:space="preserve"> metode: Merilna metoda za koeficient Retrorefleksije RL in RW)</w:t>
      </w:r>
      <w:r w:rsidR="00687D5D">
        <w:t>,</w:t>
      </w:r>
    </w:p>
    <w:p w14:paraId="65D5FCAE" w14:textId="2CE5808D" w:rsidR="001C6DB2" w:rsidRDefault="00687D5D" w:rsidP="001C6DB2">
      <w:pPr>
        <w:pStyle w:val="Odstavekseznama"/>
        <w:numPr>
          <w:ilvl w:val="1"/>
          <w:numId w:val="18"/>
        </w:numPr>
      </w:pPr>
      <w:r>
        <w:t>d</w:t>
      </w:r>
      <w:r w:rsidR="001C6DB2" w:rsidRPr="00417C62">
        <w:t>okazila o akreditiranih preiskavah, ki jih ponudnik predloži, morajo biti v skladu z listinami akreditacijskih organov, ki so podpisniki medsebojnega priznavanja akreditacij (</w:t>
      </w:r>
      <w:proofErr w:type="gramStart"/>
      <w:r w:rsidR="001C6DB2" w:rsidRPr="00417C62">
        <w:t>EA MRA</w:t>
      </w:r>
      <w:proofErr w:type="gramEnd"/>
      <w:r w:rsidR="001C6DB2" w:rsidRPr="00417C62">
        <w:t>)</w:t>
      </w:r>
      <w:r>
        <w:t>,</w:t>
      </w:r>
    </w:p>
    <w:p w14:paraId="7B8166AE" w14:textId="0D6B14F2" w:rsidR="00EE24B2" w:rsidRPr="00417C62" w:rsidRDefault="00EE24B2" w:rsidP="001C6DB2">
      <w:pPr>
        <w:pStyle w:val="Odstavekseznama"/>
        <w:numPr>
          <w:ilvl w:val="1"/>
          <w:numId w:val="18"/>
        </w:numPr>
      </w:pPr>
      <w:r>
        <w:t>p</w:t>
      </w:r>
      <w:r w:rsidRPr="00EE24B2">
        <w:t>onudnik mora zagotavljati odzivnost za naročnika in njegove strokovne službe v največ 48 urah med delovnim časom</w:t>
      </w:r>
      <w:r>
        <w:t xml:space="preserve"> (o</w:t>
      </w:r>
      <w:r w:rsidRPr="00EE24B2">
        <w:t>dzivnost pomeni začetek izvajanja del na terenu v skladu z navodili naročnika ali njegovih strokovnih služb</w:t>
      </w:r>
      <w:r>
        <w:t>),</w:t>
      </w:r>
    </w:p>
    <w:p w14:paraId="6ECB8327" w14:textId="6F0D5E56" w:rsidR="001C6DB2" w:rsidRPr="00417C62" w:rsidRDefault="00687D5D" w:rsidP="001C6DB2">
      <w:pPr>
        <w:pStyle w:val="Odstavekseznama"/>
        <w:numPr>
          <w:ilvl w:val="1"/>
          <w:numId w:val="18"/>
        </w:numPr>
      </w:pPr>
      <w:r>
        <w:t>p</w:t>
      </w:r>
      <w:r w:rsidR="001C6DB2" w:rsidRPr="00417C62">
        <w:t>onudnik mora predložiti potrdilo o referenčnem delu</w:t>
      </w:r>
      <w:proofErr w:type="gramStart"/>
      <w:r w:rsidR="001C6DB2" w:rsidRPr="00417C62">
        <w:t xml:space="preserve"> iz</w:t>
      </w:r>
      <w:proofErr w:type="gramEnd"/>
      <w:r w:rsidR="001C6DB2" w:rsidRPr="00417C62">
        <w:t xml:space="preserve"> katerega je razvidno, da je v zadnjih petih letih opravil vsaj </w:t>
      </w:r>
      <w:r>
        <w:t>1</w:t>
      </w:r>
      <w:r w:rsidR="001C6DB2" w:rsidRPr="00417C62">
        <w:t>00 km meritev nočne vidnosti v suhem (RL) horizontalne prometne signalizacije na glavnih cestah ali hitrih cestah ali avtocestah</w:t>
      </w:r>
      <w:r>
        <w:t>,</w:t>
      </w:r>
    </w:p>
    <w:p w14:paraId="10735898" w14:textId="707F99BC" w:rsidR="001C6DB2" w:rsidRPr="00417C62" w:rsidRDefault="00687D5D" w:rsidP="001C6DB2">
      <w:pPr>
        <w:pStyle w:val="Odstavekseznama"/>
        <w:numPr>
          <w:ilvl w:val="1"/>
          <w:numId w:val="18"/>
        </w:numPr>
      </w:pPr>
      <w:r>
        <w:t>p</w:t>
      </w:r>
      <w:r w:rsidR="001C6DB2" w:rsidRPr="00417C62">
        <w:t>onudnik mora imeti na voljo naslednje kadre:</w:t>
      </w:r>
    </w:p>
    <w:p w14:paraId="341A8893" w14:textId="77D971CA" w:rsidR="001C6DB2" w:rsidRPr="00417C62" w:rsidRDefault="00687D5D" w:rsidP="001C6DB2">
      <w:pPr>
        <w:pStyle w:val="Odstavekseznama"/>
        <w:numPr>
          <w:ilvl w:val="2"/>
          <w:numId w:val="18"/>
        </w:numPr>
      </w:pPr>
      <w:r>
        <w:t>odgovorni vodja za izvedbo naročila</w:t>
      </w:r>
      <w:r w:rsidR="001C6DB2" w:rsidRPr="00417C62">
        <w:t xml:space="preserve"> (1),</w:t>
      </w:r>
    </w:p>
    <w:p w14:paraId="041DAE9F" w14:textId="283E4A27" w:rsidR="001C6DB2" w:rsidRPr="00417C62" w:rsidRDefault="001C6DB2" w:rsidP="001C6DB2">
      <w:pPr>
        <w:pStyle w:val="Odstavekseznama"/>
        <w:numPr>
          <w:ilvl w:val="2"/>
          <w:numId w:val="18"/>
        </w:numPr>
      </w:pPr>
      <w:r w:rsidRPr="00417C62">
        <w:t>pooblaščen inženir s področja prometnega inženirstva (1).</w:t>
      </w:r>
    </w:p>
    <w:p w14:paraId="00C599D0" w14:textId="77777777" w:rsidR="001C6DB2" w:rsidRPr="00417C62" w:rsidRDefault="001C6DB2" w:rsidP="001C6DB2">
      <w:pPr>
        <w:pStyle w:val="Odstavekseznama"/>
        <w:numPr>
          <w:ilvl w:val="0"/>
          <w:numId w:val="0"/>
        </w:numPr>
        <w:ind w:left="2340"/>
      </w:pPr>
    </w:p>
    <w:p w14:paraId="38DBE6E3" w14:textId="47336900" w:rsidR="005A5ED4" w:rsidRPr="00417C62" w:rsidRDefault="005A5ED4" w:rsidP="005A5ED4">
      <w:pPr>
        <w:pStyle w:val="Odstavekseznama"/>
        <w:numPr>
          <w:ilvl w:val="0"/>
          <w:numId w:val="18"/>
        </w:numPr>
      </w:pPr>
      <w:r w:rsidRPr="00417C62">
        <w:t>Ponudnik mora imeti v lasti ustrezn</w:t>
      </w:r>
      <w:r w:rsidR="00B20D30" w:rsidRPr="00417C62">
        <w:t>e</w:t>
      </w:r>
      <w:r w:rsidRPr="00417C62">
        <w:t xml:space="preserve"> </w:t>
      </w:r>
      <w:proofErr w:type="gramStart"/>
      <w:r w:rsidRPr="00417C62">
        <w:t>inštrument</w:t>
      </w:r>
      <w:r w:rsidR="00B20D30" w:rsidRPr="00417C62">
        <w:t>e</w:t>
      </w:r>
      <w:proofErr w:type="gramEnd"/>
      <w:r w:rsidRPr="00417C62">
        <w:t xml:space="preserve"> in meriln</w:t>
      </w:r>
      <w:r w:rsidR="00B20D30" w:rsidRPr="00417C62">
        <w:t>o</w:t>
      </w:r>
      <w:r w:rsidRPr="00417C62">
        <w:t xml:space="preserve"> oprem</w:t>
      </w:r>
      <w:r w:rsidR="00B20D30" w:rsidRPr="00417C62">
        <w:t>o</w:t>
      </w:r>
      <w:r w:rsidRPr="00417C62">
        <w:t>, potrebn</w:t>
      </w:r>
      <w:r w:rsidR="00B20D30" w:rsidRPr="00417C62">
        <w:t>o</w:t>
      </w:r>
      <w:r w:rsidRPr="00417C62">
        <w:t xml:space="preserve"> za izvajanje razpisanih del v skladu z veljavnimi standardi in akreditiranimi metodami preizkušanja, v skladu z naslednjimi zahtevami: </w:t>
      </w:r>
    </w:p>
    <w:p w14:paraId="2D68ACF7" w14:textId="25976D16" w:rsidR="005A5ED4" w:rsidRPr="00417C62" w:rsidRDefault="00687D5D" w:rsidP="005A5ED4">
      <w:pPr>
        <w:pStyle w:val="Odstavekseznama"/>
        <w:numPr>
          <w:ilvl w:val="1"/>
          <w:numId w:val="18"/>
        </w:numPr>
      </w:pPr>
      <w:proofErr w:type="gramStart"/>
      <w:r>
        <w:t>i</w:t>
      </w:r>
      <w:r w:rsidR="005A5ED4" w:rsidRPr="00417C62">
        <w:t>nštrumenti</w:t>
      </w:r>
      <w:proofErr w:type="gramEnd"/>
      <w:r w:rsidR="005A5ED4" w:rsidRPr="00417C62">
        <w:t xml:space="preserve"> za izvajanje meritev morajo vključevati GPS napravo za natančno določanje geografske pozicije meritev</w:t>
      </w:r>
      <w:r>
        <w:t>,</w:t>
      </w:r>
    </w:p>
    <w:p w14:paraId="388F43AF" w14:textId="15B4BD5B" w:rsidR="005A5ED4" w:rsidRPr="00417C62" w:rsidRDefault="00687D5D" w:rsidP="005A5ED4">
      <w:pPr>
        <w:pStyle w:val="Odstavekseznama"/>
        <w:numPr>
          <w:ilvl w:val="1"/>
          <w:numId w:val="18"/>
        </w:numPr>
      </w:pPr>
      <w:r>
        <w:t>v</w:t>
      </w:r>
      <w:r w:rsidR="005A5ED4" w:rsidRPr="00417C62">
        <w:t>si merilni instrumenti morajo biti redno umerjeni (kalibrirani) z veljavnimi certifikati, katerih veljavnost mora biti skladna z zahtevami predpisanih standardov ali proizvajalca opreme</w:t>
      </w:r>
      <w:r>
        <w:t>,</w:t>
      </w:r>
    </w:p>
    <w:p w14:paraId="4AC026E6" w14:textId="2502172D" w:rsidR="005A5ED4" w:rsidRPr="00417C62" w:rsidRDefault="00687D5D" w:rsidP="005A5ED4">
      <w:pPr>
        <w:pStyle w:val="Odstavekseznama"/>
        <w:numPr>
          <w:ilvl w:val="1"/>
          <w:numId w:val="18"/>
        </w:numPr>
      </w:pPr>
      <w:r>
        <w:t>n</w:t>
      </w:r>
      <w:r w:rsidR="005A5ED4" w:rsidRPr="00417C62">
        <w:t>aprava za izvajanje dinamičnih meritev mora omogočati sočasno izmero parametra nočne vidnosti v suhem (RL) in izmero kontrasta med horizontalno prometno signalizacijo ter vozno površino</w:t>
      </w:r>
      <w:r>
        <w:t>,</w:t>
      </w:r>
    </w:p>
    <w:p w14:paraId="1229BE60" w14:textId="1AC35CBC" w:rsidR="001C6DB2" w:rsidRPr="00417C62" w:rsidRDefault="00687D5D" w:rsidP="005A5ED4">
      <w:pPr>
        <w:pStyle w:val="Odstavekseznama"/>
        <w:numPr>
          <w:ilvl w:val="1"/>
          <w:numId w:val="18"/>
        </w:numPr>
      </w:pPr>
      <w:r>
        <w:t>n</w:t>
      </w:r>
      <w:r w:rsidR="001C6DB2" w:rsidRPr="00417C62">
        <w:t xml:space="preserve">aprava za izvajanje dinamičnih meritev mora biti nameščena na sprednji ali zadnji del vozila. Bočno nameščene naprave, ki morajo biti v času meritev nad merjeno talno označbo, z vidika prometne varnosti, niso dopustne.  </w:t>
      </w:r>
    </w:p>
    <w:p w14:paraId="579B130D" w14:textId="6D694E5A" w:rsidR="008C7046" w:rsidRPr="00417C62" w:rsidRDefault="008C7046" w:rsidP="008C7046">
      <w:pPr>
        <w:rPr>
          <w:highlight w:val="lightGray"/>
          <w:lang w:val="sl-SI"/>
        </w:rPr>
      </w:pPr>
      <w:r w:rsidRPr="00417C62">
        <w:rPr>
          <w:lang w:val="sl-SI"/>
        </w:rPr>
        <w:t xml:space="preserve">Ponudnik mora v ponudbi predložiti naslednja dokazila in potrdila: </w:t>
      </w:r>
    </w:p>
    <w:p w14:paraId="71748C9C" w14:textId="16231F5E" w:rsidR="008C7046" w:rsidRPr="00417C62" w:rsidRDefault="008C7046" w:rsidP="008C7046">
      <w:pPr>
        <w:pStyle w:val="Odstavekseznama"/>
        <w:numPr>
          <w:ilvl w:val="0"/>
          <w:numId w:val="19"/>
        </w:numPr>
      </w:pPr>
      <w:r w:rsidRPr="00417C62">
        <w:t>dokazila o akreditiranih preiskavah,</w:t>
      </w:r>
    </w:p>
    <w:p w14:paraId="7DA05FCF" w14:textId="630CCEEF" w:rsidR="008C7046" w:rsidRPr="00417C62" w:rsidRDefault="008C7046" w:rsidP="008C7046">
      <w:pPr>
        <w:pStyle w:val="Odstavekseznama"/>
        <w:numPr>
          <w:ilvl w:val="0"/>
          <w:numId w:val="19"/>
        </w:numPr>
      </w:pPr>
      <w:r w:rsidRPr="00417C62">
        <w:t>potrdila o referenčnih delih.</w:t>
      </w:r>
    </w:p>
    <w:p w14:paraId="0B1F1476" w14:textId="6A1FF915" w:rsidR="002C12C1" w:rsidRPr="00DC58E9" w:rsidRDefault="00A466BE" w:rsidP="00A466BE">
      <w:pPr>
        <w:pStyle w:val="Naslov2"/>
        <w:rPr>
          <w:lang w:val="sl-SI"/>
        </w:rPr>
      </w:pPr>
      <w:bookmarkStart w:id="16" w:name="_Toc189547665"/>
      <w:r w:rsidRPr="00DC58E9">
        <w:rPr>
          <w:lang w:val="sl-SI"/>
        </w:rPr>
        <w:t>Ostale zahteve</w:t>
      </w:r>
      <w:bookmarkEnd w:id="16"/>
    </w:p>
    <w:p w14:paraId="7B41283B" w14:textId="10FE8C3B" w:rsidR="00A466BE" w:rsidRPr="00DC58E9" w:rsidRDefault="00A466BE" w:rsidP="00A466BE">
      <w:pPr>
        <w:pStyle w:val="Naslov3"/>
        <w:rPr>
          <w:lang w:val="sl-SI"/>
        </w:rPr>
      </w:pPr>
      <w:r w:rsidRPr="00DC58E9">
        <w:rPr>
          <w:lang w:val="sl-SI"/>
        </w:rPr>
        <w:t>Sporazum o varnem opravljanju del</w:t>
      </w:r>
    </w:p>
    <w:p w14:paraId="535438D5" w14:textId="3B952CF0" w:rsidR="00A466BE" w:rsidRPr="00DC58E9" w:rsidRDefault="00A466BE" w:rsidP="00A466BE">
      <w:pPr>
        <w:rPr>
          <w:lang w:val="sl-SI"/>
        </w:rPr>
      </w:pPr>
      <w:r w:rsidRPr="00DC58E9">
        <w:rPr>
          <w:lang w:val="sl-SI"/>
        </w:rPr>
        <w:t xml:space="preserve">Izvajalec mora pred </w:t>
      </w:r>
      <w:r w:rsidR="00417C62" w:rsidRPr="00DC58E9">
        <w:rPr>
          <w:lang w:val="sl-SI"/>
        </w:rPr>
        <w:t>začetkom</w:t>
      </w:r>
      <w:r w:rsidRPr="00DC58E9">
        <w:rPr>
          <w:lang w:val="sl-SI"/>
        </w:rPr>
        <w:t xml:space="preserve"> del s predstavniki naročnika skleniti sporazum o varnem opravljanju del, v skladu z veljavnim Zakonom o varnosti in zdravju pri delu. Sporazum določa pogoje varnega izvajanja meritev in ga pripravi naročnik. Izvajalec mora zagotoviti, da so vsa dela opravljena kvalitetno in strokovno, v skladu z akreditacijo za izvajanje posameznih meritev</w:t>
      </w:r>
      <w:proofErr w:type="gramStart"/>
      <w:r w:rsidRPr="00DC58E9">
        <w:rPr>
          <w:lang w:val="sl-SI"/>
        </w:rPr>
        <w:t xml:space="preserve"> ter</w:t>
      </w:r>
      <w:proofErr w:type="gramEnd"/>
      <w:r w:rsidRPr="00DC58E9">
        <w:rPr>
          <w:lang w:val="sl-SI"/>
        </w:rPr>
        <w:t xml:space="preserve"> dosledno upoštevati vsa navodila za varno opravljanje del na primarnih cestah.</w:t>
      </w:r>
    </w:p>
    <w:p w14:paraId="45C14E06" w14:textId="3D7DBA3F" w:rsidR="00A466BE" w:rsidRPr="00DC58E9" w:rsidRDefault="00A466BE" w:rsidP="00A466BE">
      <w:pPr>
        <w:pStyle w:val="Naslov3"/>
        <w:rPr>
          <w:lang w:val="sl-SI"/>
        </w:rPr>
      </w:pPr>
      <w:r w:rsidRPr="00DC58E9">
        <w:rPr>
          <w:lang w:val="sl-SI"/>
        </w:rPr>
        <w:lastRenderedPageBreak/>
        <w:t>Koordinacijski sestanki z naročnikom</w:t>
      </w:r>
    </w:p>
    <w:p w14:paraId="1F161677" w14:textId="32D89200" w:rsidR="00A466BE" w:rsidRPr="00DC58E9" w:rsidRDefault="00A466BE" w:rsidP="00A466BE">
      <w:pPr>
        <w:rPr>
          <w:lang w:val="sl-SI"/>
        </w:rPr>
      </w:pPr>
      <w:r w:rsidRPr="00DC58E9">
        <w:rPr>
          <w:lang w:val="sl-SI"/>
        </w:rPr>
        <w:t xml:space="preserve">Izvajalec mora v ceno storitev vključiti tudi čas in stroške, povezane s koordinacijskimi sestanki z naročnikom. Ti sestanki so namenjeni usklajevanju </w:t>
      </w:r>
      <w:proofErr w:type="gramStart"/>
      <w:r w:rsidRPr="00DC58E9">
        <w:rPr>
          <w:lang w:val="sl-SI"/>
        </w:rPr>
        <w:t>aktivnosti</w:t>
      </w:r>
      <w:proofErr w:type="gramEnd"/>
      <w:r w:rsidRPr="00DC58E9">
        <w:rPr>
          <w:lang w:val="sl-SI"/>
        </w:rPr>
        <w:t>, pregledovanju napredka izvedenih del in razreševanju morebitnih odprtih vprašanj. Izvajalec mora zagotoviti prisotnost ustrezno usposobljenih strokovnjakov, ki bodo lahko predstavili potek in rezultate meritev ter se odzvali na zahteve ali vprašanja naročnika.</w:t>
      </w:r>
    </w:p>
    <w:p w14:paraId="148684EB" w14:textId="56484264" w:rsidR="00A466BE" w:rsidRPr="00DC58E9" w:rsidRDefault="00A466BE" w:rsidP="00A466BE">
      <w:pPr>
        <w:pStyle w:val="Naslov3"/>
        <w:rPr>
          <w:lang w:val="sl-SI"/>
        </w:rPr>
      </w:pPr>
      <w:r w:rsidRPr="00DC58E9">
        <w:rPr>
          <w:lang w:val="sl-SI"/>
        </w:rPr>
        <w:t>Metodologija spremljanja stanja prometne signalizacije</w:t>
      </w:r>
    </w:p>
    <w:p w14:paraId="0B7DE19C" w14:textId="77777777" w:rsidR="00A466BE" w:rsidRPr="00DC58E9" w:rsidRDefault="00A466BE" w:rsidP="00A466BE">
      <w:pPr>
        <w:rPr>
          <w:lang w:val="sl-SI"/>
        </w:rPr>
      </w:pPr>
      <w:r w:rsidRPr="00DC58E9">
        <w:rPr>
          <w:lang w:val="sl-SI"/>
        </w:rPr>
        <w:t>Metodologija spremljanja stanja prometne signalizacije je dostopna pri naročniku in skrbniku pogodbe. Evidenca prometne signalizacije se vodi s pomočjo aplikacije WEPS (</w:t>
      </w:r>
      <w:proofErr w:type="gramStart"/>
      <w:r w:rsidRPr="00DC58E9">
        <w:rPr>
          <w:lang w:val="sl-SI"/>
        </w:rPr>
        <w:t>Web</w:t>
      </w:r>
      <w:proofErr w:type="gramEnd"/>
      <w:r w:rsidRPr="00DC58E9">
        <w:rPr>
          <w:lang w:val="sl-SI"/>
        </w:rPr>
        <w:t xml:space="preserve"> Evidenca Prometne Signalizacije), ki omogoča celovito spremljanje in analiziranje podatkov o prometni signalizaciji. WEPS omogoča shematski izris na karti ter spremljanje dogodkov v življenjskem ciklu signalizacije. </w:t>
      </w:r>
    </w:p>
    <w:p w14:paraId="6A5E7F51" w14:textId="7744C18F" w:rsidR="00A466BE" w:rsidRPr="00DC58E9" w:rsidRDefault="00A466BE" w:rsidP="00A466BE">
      <w:pPr>
        <w:rPr>
          <w:lang w:val="sl-SI"/>
        </w:rPr>
      </w:pPr>
      <w:r w:rsidRPr="00DC58E9">
        <w:rPr>
          <w:lang w:val="sl-SI"/>
        </w:rPr>
        <w:t xml:space="preserve">Poleg aplikacije WEPS naročnik uporablja tudi Banko cestnih podatkov (BCP), ki vsebuje tehnične podatke o javnih cestah, objektih </w:t>
      </w:r>
      <w:proofErr w:type="gramStart"/>
      <w:r w:rsidRPr="00DC58E9">
        <w:rPr>
          <w:lang w:val="sl-SI"/>
        </w:rPr>
        <w:t>na njih</w:t>
      </w:r>
      <w:proofErr w:type="gramEnd"/>
      <w:r w:rsidRPr="00DC58E9">
        <w:rPr>
          <w:lang w:val="sl-SI"/>
        </w:rPr>
        <w:t xml:space="preserve"> ter evidenco prometne signalizacije in opreme. V primeru potrebe bo naročnik izvajalcu zagotovil dostop do </w:t>
      </w:r>
      <w:proofErr w:type="gramStart"/>
      <w:r w:rsidRPr="00DC58E9">
        <w:rPr>
          <w:lang w:val="sl-SI"/>
        </w:rPr>
        <w:t>aplikacij</w:t>
      </w:r>
      <w:proofErr w:type="gramEnd"/>
      <w:r w:rsidRPr="00DC58E9">
        <w:rPr>
          <w:lang w:val="sl-SI"/>
        </w:rPr>
        <w:t xml:space="preserve"> WEPS in BCP, skladno z dogovorjenimi pogoji.</w:t>
      </w:r>
    </w:p>
    <w:p w14:paraId="723B274F" w14:textId="77777777" w:rsidR="002C12C1" w:rsidRPr="00DC58E9" w:rsidRDefault="002C12C1" w:rsidP="00581CED">
      <w:pPr>
        <w:rPr>
          <w:lang w:val="sl-SI"/>
        </w:rPr>
      </w:pPr>
    </w:p>
    <w:p w14:paraId="6FA39FC3" w14:textId="77777777" w:rsidR="006676C3" w:rsidRDefault="006676C3" w:rsidP="00581CED">
      <w:pPr>
        <w:rPr>
          <w:lang w:val="sl-SI"/>
        </w:rPr>
      </w:pPr>
    </w:p>
    <w:p w14:paraId="4E691533" w14:textId="77777777" w:rsidR="006676C3" w:rsidRDefault="006676C3" w:rsidP="00581CED">
      <w:pPr>
        <w:rPr>
          <w:lang w:val="sl-SI"/>
        </w:rPr>
      </w:pPr>
    </w:p>
    <w:p w14:paraId="4D06A207" w14:textId="77777777" w:rsidR="006676C3" w:rsidRDefault="006676C3" w:rsidP="00581CED">
      <w:pPr>
        <w:rPr>
          <w:lang w:val="sl-SI"/>
        </w:rPr>
      </w:pPr>
    </w:p>
    <w:p w14:paraId="3B49963A" w14:textId="77777777" w:rsidR="006676C3" w:rsidRDefault="006676C3" w:rsidP="00581CED">
      <w:pPr>
        <w:rPr>
          <w:lang w:val="sl-SI"/>
        </w:rPr>
      </w:pPr>
    </w:p>
    <w:p w14:paraId="6B82CCAA" w14:textId="77777777" w:rsidR="006676C3" w:rsidRDefault="006676C3" w:rsidP="00581CED">
      <w:pPr>
        <w:rPr>
          <w:lang w:val="sl-SI"/>
        </w:rPr>
      </w:pPr>
    </w:p>
    <w:p w14:paraId="5995B0F6" w14:textId="77777777" w:rsidR="006676C3" w:rsidRDefault="006676C3" w:rsidP="00581CED">
      <w:pPr>
        <w:rPr>
          <w:lang w:val="sl-SI"/>
        </w:rPr>
      </w:pPr>
    </w:p>
    <w:p w14:paraId="09632FCC" w14:textId="77777777" w:rsidR="006676C3" w:rsidRDefault="006676C3" w:rsidP="00581CED">
      <w:pPr>
        <w:rPr>
          <w:lang w:val="sl-SI"/>
        </w:rPr>
      </w:pPr>
    </w:p>
    <w:p w14:paraId="0F6FE6E2" w14:textId="77777777" w:rsidR="006676C3" w:rsidRDefault="006676C3" w:rsidP="00581CED">
      <w:pPr>
        <w:rPr>
          <w:lang w:val="sl-SI"/>
        </w:rPr>
      </w:pPr>
    </w:p>
    <w:p w14:paraId="3BA49246" w14:textId="77777777" w:rsidR="006676C3" w:rsidRDefault="006676C3" w:rsidP="00581CED">
      <w:pPr>
        <w:rPr>
          <w:lang w:val="sl-SI"/>
        </w:rPr>
      </w:pPr>
    </w:p>
    <w:p w14:paraId="28F5A2D7" w14:textId="77777777" w:rsidR="006676C3" w:rsidRDefault="006676C3" w:rsidP="00581CED">
      <w:pPr>
        <w:rPr>
          <w:lang w:val="sl-SI"/>
        </w:rPr>
      </w:pPr>
    </w:p>
    <w:p w14:paraId="05B58C54" w14:textId="77777777" w:rsidR="006676C3" w:rsidRDefault="006676C3" w:rsidP="00581CED">
      <w:pPr>
        <w:rPr>
          <w:lang w:val="sl-SI"/>
        </w:rPr>
      </w:pPr>
    </w:p>
    <w:p w14:paraId="2DC8BFCE" w14:textId="77777777" w:rsidR="006676C3" w:rsidRDefault="006676C3" w:rsidP="00581CED">
      <w:pPr>
        <w:rPr>
          <w:lang w:val="sl-SI"/>
        </w:rPr>
      </w:pPr>
    </w:p>
    <w:p w14:paraId="207DC793" w14:textId="77777777" w:rsidR="006676C3" w:rsidRDefault="006676C3" w:rsidP="00581CED">
      <w:pPr>
        <w:rPr>
          <w:lang w:val="sl-SI"/>
        </w:rPr>
      </w:pPr>
    </w:p>
    <w:p w14:paraId="7659574E" w14:textId="77777777" w:rsidR="006676C3" w:rsidRDefault="006676C3" w:rsidP="00581CED">
      <w:pPr>
        <w:rPr>
          <w:lang w:val="sl-SI"/>
        </w:rPr>
      </w:pPr>
    </w:p>
    <w:p w14:paraId="6435A5EF" w14:textId="77777777" w:rsidR="006676C3" w:rsidRDefault="006676C3" w:rsidP="00581CED">
      <w:pPr>
        <w:rPr>
          <w:lang w:val="sl-SI"/>
        </w:rPr>
      </w:pPr>
    </w:p>
    <w:p w14:paraId="1C8351F4" w14:textId="77777777" w:rsidR="006676C3" w:rsidRDefault="006676C3" w:rsidP="00581CED">
      <w:pPr>
        <w:rPr>
          <w:lang w:val="sl-SI"/>
        </w:rPr>
      </w:pPr>
    </w:p>
    <w:p w14:paraId="13130543" w14:textId="77777777" w:rsidR="006676C3" w:rsidRDefault="006676C3" w:rsidP="00581CED">
      <w:pPr>
        <w:rPr>
          <w:lang w:val="sl-SI"/>
        </w:rPr>
      </w:pPr>
    </w:p>
    <w:p w14:paraId="10F1C70D" w14:textId="77777777" w:rsidR="006676C3" w:rsidRDefault="006676C3" w:rsidP="00581CED">
      <w:pPr>
        <w:rPr>
          <w:lang w:val="sl-SI"/>
        </w:rPr>
      </w:pPr>
    </w:p>
    <w:p w14:paraId="63B6B898" w14:textId="77777777" w:rsidR="006676C3" w:rsidRDefault="006676C3" w:rsidP="00581CED">
      <w:pPr>
        <w:rPr>
          <w:lang w:val="sl-SI"/>
        </w:rPr>
      </w:pPr>
    </w:p>
    <w:p w14:paraId="3A3D7A39" w14:textId="77777777" w:rsidR="006676C3" w:rsidRDefault="006676C3" w:rsidP="00581CED">
      <w:pPr>
        <w:rPr>
          <w:lang w:val="sl-SI"/>
        </w:rPr>
      </w:pPr>
    </w:p>
    <w:p w14:paraId="42B6E34A" w14:textId="77777777" w:rsidR="006676C3" w:rsidRDefault="006676C3" w:rsidP="00581CED">
      <w:pPr>
        <w:rPr>
          <w:lang w:val="sl-SI"/>
        </w:rPr>
      </w:pPr>
    </w:p>
    <w:p w14:paraId="4481B7B1" w14:textId="77777777" w:rsidR="006676C3" w:rsidRDefault="006676C3" w:rsidP="00581CED">
      <w:pPr>
        <w:rPr>
          <w:lang w:val="sl-SI"/>
        </w:rPr>
      </w:pPr>
    </w:p>
    <w:p w14:paraId="64A8675F" w14:textId="77777777" w:rsidR="006676C3" w:rsidRDefault="006676C3" w:rsidP="00581CED">
      <w:pPr>
        <w:rPr>
          <w:lang w:val="sl-SI"/>
        </w:rPr>
      </w:pPr>
    </w:p>
    <w:p w14:paraId="33C02E96" w14:textId="77777777" w:rsidR="006676C3" w:rsidRDefault="006676C3" w:rsidP="00581CED">
      <w:pPr>
        <w:rPr>
          <w:lang w:val="sl-SI"/>
        </w:rPr>
      </w:pPr>
    </w:p>
    <w:p w14:paraId="086151A9" w14:textId="77777777" w:rsidR="006676C3" w:rsidRDefault="006676C3" w:rsidP="00581CED">
      <w:pPr>
        <w:rPr>
          <w:lang w:val="sl-SI"/>
        </w:rPr>
      </w:pPr>
    </w:p>
    <w:p w14:paraId="7BEC6317" w14:textId="77777777" w:rsidR="006676C3" w:rsidRDefault="006676C3" w:rsidP="00581CED">
      <w:pPr>
        <w:rPr>
          <w:lang w:val="sl-SI"/>
        </w:rPr>
      </w:pPr>
    </w:p>
    <w:p w14:paraId="60AD66BA" w14:textId="77777777" w:rsidR="00E2011A" w:rsidRDefault="00E2011A" w:rsidP="00581CED">
      <w:pPr>
        <w:rPr>
          <w:lang w:val="sl-SI"/>
        </w:rPr>
      </w:pPr>
    </w:p>
    <w:bookmarkEnd w:id="0"/>
    <w:p w14:paraId="21ABAE36" w14:textId="05496DF2" w:rsidR="005402EA" w:rsidRPr="00DC58E9" w:rsidRDefault="005402EA" w:rsidP="00FF5F9F">
      <w:pPr>
        <w:pStyle w:val="Naslov1"/>
        <w:numPr>
          <w:ilvl w:val="0"/>
          <w:numId w:val="0"/>
        </w:numPr>
        <w:ind w:left="432" w:hanging="432"/>
        <w:rPr>
          <w:caps w:val="0"/>
          <w:lang w:val="sl-SI"/>
        </w:rPr>
      </w:pPr>
    </w:p>
    <w:sectPr w:rsidR="005402EA" w:rsidRPr="00DC58E9" w:rsidSect="00E245CA">
      <w:headerReference w:type="default" r:id="rId8"/>
      <w:footerReference w:type="default" r:id="rId9"/>
      <w:headerReference w:type="first" r:id="rId10"/>
      <w:pgSz w:w="11920" w:h="16860"/>
      <w:pgMar w:top="1264" w:right="1300" w:bottom="280" w:left="1000" w:header="709" w:footer="481"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EAFA3" w14:textId="77777777" w:rsidR="00687D5D" w:rsidRDefault="00687D5D">
      <w:pPr>
        <w:spacing w:after="0"/>
      </w:pPr>
      <w:r>
        <w:separator/>
      </w:r>
    </w:p>
  </w:endnote>
  <w:endnote w:type="continuationSeparator" w:id="0">
    <w:p w14:paraId="03EE4E6C" w14:textId="77777777" w:rsidR="00687D5D" w:rsidRDefault="00687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012DE" w14:textId="2192317F" w:rsidR="00687D5D" w:rsidRDefault="00687D5D" w:rsidP="00E64E17">
    <w:pPr>
      <w:spacing w:after="0"/>
      <w:jc w:val="center"/>
      <w:rPr>
        <w:color w:val="7F7F7F" w:themeColor="text1" w:themeTint="80"/>
        <w:sz w:val="20"/>
        <w:szCs w:val="20"/>
        <w:lang w:val="sl-SI"/>
      </w:rPr>
    </w:pPr>
    <w:r w:rsidRPr="00E14348">
      <w:rPr>
        <w:color w:val="7F7F7F" w:themeColor="text1" w:themeTint="80"/>
        <w:sz w:val="20"/>
        <w:szCs w:val="20"/>
        <w:lang w:val="sl-SI"/>
      </w:rPr>
      <w:t xml:space="preserve">Stran </w:t>
    </w:r>
    <w:r w:rsidRPr="00E14348">
      <w:rPr>
        <w:color w:val="7F7F7F" w:themeColor="text1" w:themeTint="80"/>
        <w:sz w:val="20"/>
        <w:szCs w:val="20"/>
        <w:lang w:val="sl-SI"/>
      </w:rPr>
      <w:fldChar w:fldCharType="begin"/>
    </w:r>
    <w:r w:rsidRPr="00E14348">
      <w:rPr>
        <w:color w:val="7F7F7F" w:themeColor="text1" w:themeTint="80"/>
        <w:sz w:val="20"/>
        <w:szCs w:val="20"/>
        <w:lang w:val="sl-SI"/>
      </w:rPr>
      <w:instrText>PAGE</w:instrText>
    </w:r>
    <w:r w:rsidRPr="00E14348">
      <w:rPr>
        <w:color w:val="7F7F7F" w:themeColor="text1" w:themeTint="80"/>
        <w:sz w:val="20"/>
        <w:szCs w:val="20"/>
        <w:lang w:val="sl-SI"/>
      </w:rPr>
      <w:fldChar w:fldCharType="separate"/>
    </w:r>
    <w:r>
      <w:rPr>
        <w:noProof/>
        <w:color w:val="7F7F7F" w:themeColor="text1" w:themeTint="80"/>
        <w:sz w:val="20"/>
        <w:szCs w:val="20"/>
        <w:lang w:val="sl-SI"/>
      </w:rPr>
      <w:t>36</w:t>
    </w:r>
    <w:r w:rsidRPr="00E14348">
      <w:rPr>
        <w:color w:val="7F7F7F" w:themeColor="text1" w:themeTint="80"/>
        <w:sz w:val="20"/>
        <w:szCs w:val="20"/>
        <w:lang w:val="sl-SI"/>
      </w:rPr>
      <w:fldChar w:fldCharType="end"/>
    </w:r>
    <w:r w:rsidRPr="00E14348">
      <w:rPr>
        <w:color w:val="7F7F7F" w:themeColor="text1" w:themeTint="80"/>
        <w:sz w:val="20"/>
        <w:szCs w:val="20"/>
        <w:lang w:val="sl-SI"/>
      </w:rPr>
      <w:t xml:space="preserve"> od </w:t>
    </w:r>
    <w:r w:rsidRPr="00E14348">
      <w:rPr>
        <w:color w:val="7F7F7F" w:themeColor="text1" w:themeTint="80"/>
        <w:sz w:val="20"/>
        <w:szCs w:val="20"/>
        <w:lang w:val="sl-SI"/>
      </w:rPr>
      <w:fldChar w:fldCharType="begin"/>
    </w:r>
    <w:r w:rsidRPr="00E14348">
      <w:rPr>
        <w:color w:val="7F7F7F" w:themeColor="text1" w:themeTint="80"/>
        <w:sz w:val="20"/>
        <w:szCs w:val="20"/>
        <w:lang w:val="sl-SI"/>
      </w:rPr>
      <w:instrText>NUMPAGES</w:instrText>
    </w:r>
    <w:r w:rsidRPr="00E14348">
      <w:rPr>
        <w:color w:val="7F7F7F" w:themeColor="text1" w:themeTint="80"/>
        <w:sz w:val="20"/>
        <w:szCs w:val="20"/>
        <w:lang w:val="sl-SI"/>
      </w:rPr>
      <w:fldChar w:fldCharType="separate"/>
    </w:r>
    <w:r>
      <w:rPr>
        <w:noProof/>
        <w:color w:val="7F7F7F" w:themeColor="text1" w:themeTint="80"/>
        <w:sz w:val="20"/>
        <w:szCs w:val="20"/>
        <w:lang w:val="sl-SI"/>
      </w:rPr>
      <w:t>50</w:t>
    </w:r>
    <w:r w:rsidRPr="00E14348">
      <w:rPr>
        <w:color w:val="7F7F7F" w:themeColor="text1" w:themeTint="80"/>
        <w:sz w:val="20"/>
        <w:szCs w:val="20"/>
        <w:lang w:val="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3B3E1" w14:textId="77777777" w:rsidR="00687D5D" w:rsidRDefault="00687D5D">
      <w:pPr>
        <w:spacing w:after="0"/>
      </w:pPr>
      <w:r>
        <w:separator/>
      </w:r>
    </w:p>
  </w:footnote>
  <w:footnote w:type="continuationSeparator" w:id="0">
    <w:p w14:paraId="1FA6A767" w14:textId="77777777" w:rsidR="00687D5D" w:rsidRDefault="00687D5D">
      <w:pPr>
        <w:spacing w:after="0"/>
      </w:pPr>
      <w:r>
        <w:continuationSeparator/>
      </w:r>
    </w:p>
  </w:footnote>
  <w:footnote w:id="1">
    <w:p w14:paraId="6770C9C8" w14:textId="37088404" w:rsidR="00687D5D" w:rsidRPr="00E85A45" w:rsidRDefault="00687D5D">
      <w:pPr>
        <w:pStyle w:val="Sprotnaopomba-besedilo"/>
        <w:rPr>
          <w:lang w:val="en-GB"/>
        </w:rPr>
      </w:pPr>
      <w:r>
        <w:rPr>
          <w:rStyle w:val="Sprotnaopomba-sklic"/>
        </w:rPr>
        <w:footnoteRef/>
      </w:r>
      <w:r>
        <w:t xml:space="preserve"> </w:t>
      </w:r>
      <w:r>
        <w:rPr>
          <w:lang w:val="en-GB"/>
        </w:rPr>
        <w:t xml:space="preserve">ERF. Technical recommendations to adapt CAVs – Road Markings, 2018. Dostopno na: </w:t>
      </w:r>
      <w:r w:rsidRPr="00E85A45">
        <w:rPr>
          <w:lang w:val="en-GB"/>
        </w:rPr>
        <w:t>https://erf.be/wp-content/uploads/2019/03/ERF-Recommendations-on-Road-Markings_FINAL.pdf</w:t>
      </w:r>
    </w:p>
  </w:footnote>
  <w:footnote w:id="2">
    <w:p w14:paraId="2B93FF58" w14:textId="008221AE" w:rsidR="00687D5D" w:rsidRPr="00C07291" w:rsidRDefault="00687D5D">
      <w:pPr>
        <w:pStyle w:val="Sprotnaopomba-besedilo"/>
        <w:rPr>
          <w:lang w:val="en-GB"/>
        </w:rPr>
      </w:pPr>
      <w:r>
        <w:rPr>
          <w:rStyle w:val="Sprotnaopomba-sklic"/>
        </w:rPr>
        <w:footnoteRef/>
      </w:r>
      <w:r>
        <w:t xml:space="preserve"> </w:t>
      </w:r>
      <w:r w:rsidRPr="00C07291">
        <w:rPr>
          <w:lang w:val="en-GB"/>
        </w:rPr>
        <w:t>https://podatki.gov.si/dataset/pregledna-karta-primarno-omrezje-slovenije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F3CC" w14:textId="2A104F04" w:rsidR="00687D5D" w:rsidRPr="00E14348" w:rsidRDefault="00687D5D" w:rsidP="00FB0CEE">
    <w:pPr>
      <w:pStyle w:val="Glava"/>
      <w:jc w:val="left"/>
      <w:rPr>
        <w:color w:val="7F7F7F" w:themeColor="text1" w:themeTint="80"/>
        <w:sz w:val="16"/>
        <w:szCs w:val="16"/>
        <w:lang w:val="sl-SI"/>
      </w:rPr>
    </w:pPr>
  </w:p>
  <w:p w14:paraId="50D4238A" w14:textId="64FB4E1A" w:rsidR="00687D5D" w:rsidRDefault="00687D5D" w:rsidP="00286A05">
    <w:pPr>
      <w:pStyle w:val="Glava"/>
      <w:jc w:val="left"/>
      <w:rPr>
        <w:rFonts w:cs="Arial"/>
        <w:color w:val="808080" w:themeColor="background1" w:themeShade="80"/>
        <w:sz w:val="14"/>
        <w:szCs w:val="14"/>
      </w:rPr>
    </w:pPr>
  </w:p>
  <w:p w14:paraId="507983E8" w14:textId="77777777" w:rsidR="00687D5D" w:rsidRPr="00FC0CE3" w:rsidRDefault="00687D5D" w:rsidP="00286A05">
    <w:pPr>
      <w:pStyle w:val="Glava"/>
      <w:jc w:val="left"/>
      <w:rPr>
        <w:rFonts w:cs="Arial"/>
        <w:color w:val="808080" w:themeColor="background1" w:themeShade="80"/>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BB121" w14:textId="675A3588" w:rsidR="00687D5D" w:rsidRDefault="00687D5D" w:rsidP="00286A05">
    <w:pPr>
      <w:pStyle w:val="Glava"/>
      <w:jc w:val="left"/>
    </w:pPr>
    <w:r>
      <w:rPr>
        <w:noProof/>
      </w:rPr>
      <w:drawing>
        <wp:anchor distT="0" distB="0" distL="114300" distR="114300" simplePos="0" relativeHeight="251658240" behindDoc="1" locked="0" layoutInCell="1" allowOverlap="1" wp14:anchorId="676BF702" wp14:editId="3AE641A6">
          <wp:simplePos x="0" y="0"/>
          <wp:positionH relativeFrom="margin">
            <wp:posOffset>-208767</wp:posOffset>
          </wp:positionH>
          <wp:positionV relativeFrom="paragraph">
            <wp:posOffset>-87256</wp:posOffset>
          </wp:positionV>
          <wp:extent cx="4678680" cy="1497965"/>
          <wp:effectExtent l="0" t="0" r="7620" b="698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14979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720E3"/>
    <w:multiLevelType w:val="hybridMultilevel"/>
    <w:tmpl w:val="D778A9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A01468E"/>
    <w:multiLevelType w:val="multilevel"/>
    <w:tmpl w:val="16A2B34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sz w:val="18"/>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 w15:restartNumberingAfterBreak="0">
    <w:nsid w:val="1EF02483"/>
    <w:multiLevelType w:val="multilevel"/>
    <w:tmpl w:val="EF3A4D9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2B076C12"/>
    <w:multiLevelType w:val="hybridMultilevel"/>
    <w:tmpl w:val="775A33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16A5C38"/>
    <w:multiLevelType w:val="hybridMultilevel"/>
    <w:tmpl w:val="3DAC48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541C96"/>
    <w:multiLevelType w:val="hybridMultilevel"/>
    <w:tmpl w:val="B5644E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047356E"/>
    <w:multiLevelType w:val="hybridMultilevel"/>
    <w:tmpl w:val="68F29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B44D28"/>
    <w:multiLevelType w:val="hybridMultilevel"/>
    <w:tmpl w:val="883C0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2C47DFA"/>
    <w:multiLevelType w:val="hybridMultilevel"/>
    <w:tmpl w:val="726CF768"/>
    <w:lvl w:ilvl="0" w:tplc="D0EA4D8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5A47C1"/>
    <w:multiLevelType w:val="hybridMultilevel"/>
    <w:tmpl w:val="020E4E2E"/>
    <w:lvl w:ilvl="0" w:tplc="20000017">
      <w:start w:val="1"/>
      <w:numFmt w:val="lowerLetter"/>
      <w:lvlText w:val="%1)"/>
      <w:lvlJc w:val="left"/>
      <w:pPr>
        <w:ind w:left="720" w:hanging="360"/>
      </w:pPr>
    </w:lvl>
    <w:lvl w:ilvl="1" w:tplc="663EBE84">
      <w:numFmt w:val="bullet"/>
      <w:lvlText w:val="-"/>
      <w:lvlJc w:val="left"/>
      <w:pPr>
        <w:ind w:left="1440" w:hanging="360"/>
      </w:pPr>
      <w:rPr>
        <w:rFonts w:ascii="Arial" w:eastAsia="Times New Roman" w:hAnsi="Arial" w:cs="Arial" w:hint="default"/>
      </w:rPr>
    </w:lvl>
    <w:lvl w:ilvl="2" w:tplc="04240001">
      <w:start w:val="1"/>
      <w:numFmt w:val="bullet"/>
      <w:lvlText w:val=""/>
      <w:lvlJc w:val="left"/>
      <w:pPr>
        <w:ind w:left="2340" w:hanging="36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2EB28D8"/>
    <w:multiLevelType w:val="hybridMultilevel"/>
    <w:tmpl w:val="50B83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2FA5E0D"/>
    <w:multiLevelType w:val="hybridMultilevel"/>
    <w:tmpl w:val="6CCC54E2"/>
    <w:lvl w:ilvl="0" w:tplc="E7BA4944">
      <w:start w:val="1"/>
      <w:numFmt w:val="lowerLetter"/>
      <w:pStyle w:val="Odstavekseznama"/>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5276380"/>
    <w:multiLevelType w:val="hybridMultilevel"/>
    <w:tmpl w:val="D4DC7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84B4CC5"/>
    <w:multiLevelType w:val="hybridMultilevel"/>
    <w:tmpl w:val="A67084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86005DE"/>
    <w:multiLevelType w:val="hybridMultilevel"/>
    <w:tmpl w:val="0F3E398A"/>
    <w:lvl w:ilvl="0" w:tplc="663EBE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6930BA"/>
    <w:multiLevelType w:val="hybridMultilevel"/>
    <w:tmpl w:val="EBAA729A"/>
    <w:lvl w:ilvl="0" w:tplc="D0EA4D8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40F98"/>
    <w:multiLevelType w:val="hybridMultilevel"/>
    <w:tmpl w:val="B66E434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8E6628B"/>
    <w:multiLevelType w:val="hybridMultilevel"/>
    <w:tmpl w:val="979E28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FA64528"/>
    <w:multiLevelType w:val="hybridMultilevel"/>
    <w:tmpl w:val="89A041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4"/>
  </w:num>
  <w:num w:numId="4">
    <w:abstractNumId w:val="7"/>
  </w:num>
  <w:num w:numId="5">
    <w:abstractNumId w:val="10"/>
  </w:num>
  <w:num w:numId="6">
    <w:abstractNumId w:val="0"/>
  </w:num>
  <w:num w:numId="7">
    <w:abstractNumId w:val="16"/>
  </w:num>
  <w:num w:numId="8">
    <w:abstractNumId w:val="3"/>
  </w:num>
  <w:num w:numId="9">
    <w:abstractNumId w:val="17"/>
  </w:num>
  <w:num w:numId="10">
    <w:abstractNumId w:val="6"/>
  </w:num>
  <w:num w:numId="11">
    <w:abstractNumId w:val="13"/>
  </w:num>
  <w:num w:numId="12">
    <w:abstractNumId w:val="5"/>
  </w:num>
  <w:num w:numId="13">
    <w:abstractNumId w:val="12"/>
  </w:num>
  <w:num w:numId="14">
    <w:abstractNumId w:val="18"/>
  </w:num>
  <w:num w:numId="15">
    <w:abstractNumId w:val="2"/>
  </w:num>
  <w:num w:numId="16">
    <w:abstractNumId w:val="15"/>
  </w:num>
  <w:num w:numId="17">
    <w:abstractNumId w:val="8"/>
  </w:num>
  <w:num w:numId="18">
    <w:abstractNumId w:val="9"/>
  </w:num>
  <w:num w:numId="1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58D"/>
    <w:rsid w:val="000000AF"/>
    <w:rsid w:val="0000018E"/>
    <w:rsid w:val="0000044B"/>
    <w:rsid w:val="0000087B"/>
    <w:rsid w:val="0000097D"/>
    <w:rsid w:val="00000B7D"/>
    <w:rsid w:val="00001093"/>
    <w:rsid w:val="000013F9"/>
    <w:rsid w:val="00001729"/>
    <w:rsid w:val="0000463B"/>
    <w:rsid w:val="00005AEC"/>
    <w:rsid w:val="00006531"/>
    <w:rsid w:val="0000674E"/>
    <w:rsid w:val="00007224"/>
    <w:rsid w:val="00007536"/>
    <w:rsid w:val="0000759E"/>
    <w:rsid w:val="00007F3A"/>
    <w:rsid w:val="00010761"/>
    <w:rsid w:val="00010B41"/>
    <w:rsid w:val="00010FF3"/>
    <w:rsid w:val="0001208B"/>
    <w:rsid w:val="000121CA"/>
    <w:rsid w:val="00012679"/>
    <w:rsid w:val="00014952"/>
    <w:rsid w:val="00016006"/>
    <w:rsid w:val="00016297"/>
    <w:rsid w:val="00016BC0"/>
    <w:rsid w:val="00021447"/>
    <w:rsid w:val="00023EF9"/>
    <w:rsid w:val="00024CDB"/>
    <w:rsid w:val="00025103"/>
    <w:rsid w:val="00025327"/>
    <w:rsid w:val="000257FE"/>
    <w:rsid w:val="00025CCD"/>
    <w:rsid w:val="0002620F"/>
    <w:rsid w:val="0002623E"/>
    <w:rsid w:val="000278ED"/>
    <w:rsid w:val="00027ACA"/>
    <w:rsid w:val="00027F0F"/>
    <w:rsid w:val="00030B6B"/>
    <w:rsid w:val="00030B83"/>
    <w:rsid w:val="000317D4"/>
    <w:rsid w:val="00031D8C"/>
    <w:rsid w:val="0003209D"/>
    <w:rsid w:val="000327C9"/>
    <w:rsid w:val="00033316"/>
    <w:rsid w:val="00033CE8"/>
    <w:rsid w:val="00033DF5"/>
    <w:rsid w:val="00035266"/>
    <w:rsid w:val="0003538E"/>
    <w:rsid w:val="000364A2"/>
    <w:rsid w:val="00037A85"/>
    <w:rsid w:val="00037CF8"/>
    <w:rsid w:val="00040B3F"/>
    <w:rsid w:val="0004136A"/>
    <w:rsid w:val="00041621"/>
    <w:rsid w:val="000419AE"/>
    <w:rsid w:val="00041B11"/>
    <w:rsid w:val="00042075"/>
    <w:rsid w:val="00042460"/>
    <w:rsid w:val="000431A7"/>
    <w:rsid w:val="00043978"/>
    <w:rsid w:val="00043A04"/>
    <w:rsid w:val="000442BD"/>
    <w:rsid w:val="00044580"/>
    <w:rsid w:val="00045305"/>
    <w:rsid w:val="0004540F"/>
    <w:rsid w:val="00045ED9"/>
    <w:rsid w:val="00047A99"/>
    <w:rsid w:val="00047D61"/>
    <w:rsid w:val="00050500"/>
    <w:rsid w:val="000509D0"/>
    <w:rsid w:val="00051603"/>
    <w:rsid w:val="00052894"/>
    <w:rsid w:val="00052D1E"/>
    <w:rsid w:val="00052ED3"/>
    <w:rsid w:val="00052F87"/>
    <w:rsid w:val="00053762"/>
    <w:rsid w:val="00053F02"/>
    <w:rsid w:val="00054331"/>
    <w:rsid w:val="000547E8"/>
    <w:rsid w:val="000560D5"/>
    <w:rsid w:val="000561B8"/>
    <w:rsid w:val="0005674D"/>
    <w:rsid w:val="00057036"/>
    <w:rsid w:val="00060214"/>
    <w:rsid w:val="00061701"/>
    <w:rsid w:val="00061D84"/>
    <w:rsid w:val="0006206C"/>
    <w:rsid w:val="000620CD"/>
    <w:rsid w:val="000646F2"/>
    <w:rsid w:val="00064B0B"/>
    <w:rsid w:val="00065582"/>
    <w:rsid w:val="00065EEB"/>
    <w:rsid w:val="00065FBF"/>
    <w:rsid w:val="00066A86"/>
    <w:rsid w:val="00066E00"/>
    <w:rsid w:val="0006737D"/>
    <w:rsid w:val="00067617"/>
    <w:rsid w:val="000707C4"/>
    <w:rsid w:val="00070F70"/>
    <w:rsid w:val="000719E9"/>
    <w:rsid w:val="00071D03"/>
    <w:rsid w:val="00071E30"/>
    <w:rsid w:val="000722AA"/>
    <w:rsid w:val="00072382"/>
    <w:rsid w:val="00072C77"/>
    <w:rsid w:val="00073672"/>
    <w:rsid w:val="000739F5"/>
    <w:rsid w:val="00073CD6"/>
    <w:rsid w:val="00074358"/>
    <w:rsid w:val="00075356"/>
    <w:rsid w:val="00075FE3"/>
    <w:rsid w:val="000776A4"/>
    <w:rsid w:val="0008008E"/>
    <w:rsid w:val="00080557"/>
    <w:rsid w:val="0008176C"/>
    <w:rsid w:val="00081CA1"/>
    <w:rsid w:val="00081E4D"/>
    <w:rsid w:val="0008293F"/>
    <w:rsid w:val="000838BD"/>
    <w:rsid w:val="000839B8"/>
    <w:rsid w:val="00083EF7"/>
    <w:rsid w:val="00084273"/>
    <w:rsid w:val="0008493E"/>
    <w:rsid w:val="000852CF"/>
    <w:rsid w:val="000859D8"/>
    <w:rsid w:val="000863D7"/>
    <w:rsid w:val="000866A2"/>
    <w:rsid w:val="000869D0"/>
    <w:rsid w:val="00086E7A"/>
    <w:rsid w:val="00086E7F"/>
    <w:rsid w:val="0008773A"/>
    <w:rsid w:val="000902B3"/>
    <w:rsid w:val="000902EF"/>
    <w:rsid w:val="00094237"/>
    <w:rsid w:val="00094B7C"/>
    <w:rsid w:val="00094FFB"/>
    <w:rsid w:val="00095353"/>
    <w:rsid w:val="00095D26"/>
    <w:rsid w:val="00096272"/>
    <w:rsid w:val="00096D2F"/>
    <w:rsid w:val="000A051F"/>
    <w:rsid w:val="000A29C2"/>
    <w:rsid w:val="000A2BA1"/>
    <w:rsid w:val="000A3304"/>
    <w:rsid w:val="000A34D0"/>
    <w:rsid w:val="000A3C2E"/>
    <w:rsid w:val="000A5193"/>
    <w:rsid w:val="000A5771"/>
    <w:rsid w:val="000A5772"/>
    <w:rsid w:val="000A61B0"/>
    <w:rsid w:val="000A6AFA"/>
    <w:rsid w:val="000A6D9C"/>
    <w:rsid w:val="000A74B7"/>
    <w:rsid w:val="000B1275"/>
    <w:rsid w:val="000B18DA"/>
    <w:rsid w:val="000B1F0C"/>
    <w:rsid w:val="000B2C02"/>
    <w:rsid w:val="000B38C5"/>
    <w:rsid w:val="000B3977"/>
    <w:rsid w:val="000B3AF5"/>
    <w:rsid w:val="000B3F7D"/>
    <w:rsid w:val="000B4053"/>
    <w:rsid w:val="000B411E"/>
    <w:rsid w:val="000B4792"/>
    <w:rsid w:val="000B53C0"/>
    <w:rsid w:val="000B57CB"/>
    <w:rsid w:val="000B5ED0"/>
    <w:rsid w:val="000B6619"/>
    <w:rsid w:val="000B66B1"/>
    <w:rsid w:val="000B66C1"/>
    <w:rsid w:val="000B67D8"/>
    <w:rsid w:val="000B6D4E"/>
    <w:rsid w:val="000C0C76"/>
    <w:rsid w:val="000C1D22"/>
    <w:rsid w:val="000C344D"/>
    <w:rsid w:val="000C34DF"/>
    <w:rsid w:val="000C3ADF"/>
    <w:rsid w:val="000C4B9A"/>
    <w:rsid w:val="000C4D18"/>
    <w:rsid w:val="000C5032"/>
    <w:rsid w:val="000C5138"/>
    <w:rsid w:val="000C5589"/>
    <w:rsid w:val="000C5618"/>
    <w:rsid w:val="000C5741"/>
    <w:rsid w:val="000C5D5A"/>
    <w:rsid w:val="000C5F1D"/>
    <w:rsid w:val="000C63F8"/>
    <w:rsid w:val="000C6D65"/>
    <w:rsid w:val="000C6ECA"/>
    <w:rsid w:val="000C7871"/>
    <w:rsid w:val="000D07BD"/>
    <w:rsid w:val="000D1201"/>
    <w:rsid w:val="000D1464"/>
    <w:rsid w:val="000D23EC"/>
    <w:rsid w:val="000D323C"/>
    <w:rsid w:val="000D325F"/>
    <w:rsid w:val="000D32CB"/>
    <w:rsid w:val="000D3CB1"/>
    <w:rsid w:val="000D3E9E"/>
    <w:rsid w:val="000D466E"/>
    <w:rsid w:val="000D4E2E"/>
    <w:rsid w:val="000D5004"/>
    <w:rsid w:val="000D5196"/>
    <w:rsid w:val="000D5FB2"/>
    <w:rsid w:val="000D62C4"/>
    <w:rsid w:val="000D763C"/>
    <w:rsid w:val="000D76A5"/>
    <w:rsid w:val="000D7B1C"/>
    <w:rsid w:val="000E06EF"/>
    <w:rsid w:val="000E07C8"/>
    <w:rsid w:val="000E2D3B"/>
    <w:rsid w:val="000E40C2"/>
    <w:rsid w:val="000E42DD"/>
    <w:rsid w:val="000E44F0"/>
    <w:rsid w:val="000E4C85"/>
    <w:rsid w:val="000E4CAF"/>
    <w:rsid w:val="000E52EA"/>
    <w:rsid w:val="000E5C8A"/>
    <w:rsid w:val="000E6BE1"/>
    <w:rsid w:val="000E6DA4"/>
    <w:rsid w:val="000E75DC"/>
    <w:rsid w:val="000E7DCB"/>
    <w:rsid w:val="000F0389"/>
    <w:rsid w:val="000F0B83"/>
    <w:rsid w:val="000F12AF"/>
    <w:rsid w:val="000F3384"/>
    <w:rsid w:val="000F3FBE"/>
    <w:rsid w:val="000F41FC"/>
    <w:rsid w:val="000F427E"/>
    <w:rsid w:val="000F4FAA"/>
    <w:rsid w:val="000F58CD"/>
    <w:rsid w:val="000F6C21"/>
    <w:rsid w:val="000F7184"/>
    <w:rsid w:val="000F7A79"/>
    <w:rsid w:val="001007BF"/>
    <w:rsid w:val="00100929"/>
    <w:rsid w:val="00100EEB"/>
    <w:rsid w:val="00102387"/>
    <w:rsid w:val="00102C26"/>
    <w:rsid w:val="00102DE2"/>
    <w:rsid w:val="0010547E"/>
    <w:rsid w:val="00105745"/>
    <w:rsid w:val="00105756"/>
    <w:rsid w:val="00105A87"/>
    <w:rsid w:val="001064C9"/>
    <w:rsid w:val="001066E8"/>
    <w:rsid w:val="00106A7C"/>
    <w:rsid w:val="00106A9D"/>
    <w:rsid w:val="00107025"/>
    <w:rsid w:val="001070F8"/>
    <w:rsid w:val="00107149"/>
    <w:rsid w:val="001075FD"/>
    <w:rsid w:val="00107DFD"/>
    <w:rsid w:val="00110309"/>
    <w:rsid w:val="00110725"/>
    <w:rsid w:val="00111030"/>
    <w:rsid w:val="001111DB"/>
    <w:rsid w:val="001112CC"/>
    <w:rsid w:val="001113BA"/>
    <w:rsid w:val="001119CF"/>
    <w:rsid w:val="0011223B"/>
    <w:rsid w:val="00113A6E"/>
    <w:rsid w:val="00113C6D"/>
    <w:rsid w:val="00113D3F"/>
    <w:rsid w:val="00114598"/>
    <w:rsid w:val="00114DAF"/>
    <w:rsid w:val="00115028"/>
    <w:rsid w:val="00115424"/>
    <w:rsid w:val="00115649"/>
    <w:rsid w:val="0011613F"/>
    <w:rsid w:val="00117119"/>
    <w:rsid w:val="001178DA"/>
    <w:rsid w:val="00117C05"/>
    <w:rsid w:val="00122930"/>
    <w:rsid w:val="00122A4E"/>
    <w:rsid w:val="00123194"/>
    <w:rsid w:val="0012478B"/>
    <w:rsid w:val="00124C43"/>
    <w:rsid w:val="00124CA2"/>
    <w:rsid w:val="001257C7"/>
    <w:rsid w:val="0012590F"/>
    <w:rsid w:val="001259AD"/>
    <w:rsid w:val="001259BB"/>
    <w:rsid w:val="0012644F"/>
    <w:rsid w:val="00126CE3"/>
    <w:rsid w:val="00126EEA"/>
    <w:rsid w:val="001271C0"/>
    <w:rsid w:val="00127369"/>
    <w:rsid w:val="001276D9"/>
    <w:rsid w:val="00127732"/>
    <w:rsid w:val="001304EA"/>
    <w:rsid w:val="00131896"/>
    <w:rsid w:val="00131B0E"/>
    <w:rsid w:val="001324C4"/>
    <w:rsid w:val="00132780"/>
    <w:rsid w:val="001331B4"/>
    <w:rsid w:val="001334BC"/>
    <w:rsid w:val="001338A1"/>
    <w:rsid w:val="00133B1E"/>
    <w:rsid w:val="00134118"/>
    <w:rsid w:val="001345B4"/>
    <w:rsid w:val="00135617"/>
    <w:rsid w:val="00137636"/>
    <w:rsid w:val="001376C2"/>
    <w:rsid w:val="00137CE3"/>
    <w:rsid w:val="00140CF7"/>
    <w:rsid w:val="00141473"/>
    <w:rsid w:val="00141E23"/>
    <w:rsid w:val="001424CB"/>
    <w:rsid w:val="00142D70"/>
    <w:rsid w:val="00143C63"/>
    <w:rsid w:val="00144654"/>
    <w:rsid w:val="001447D7"/>
    <w:rsid w:val="001449BD"/>
    <w:rsid w:val="00145484"/>
    <w:rsid w:val="00145712"/>
    <w:rsid w:val="001464A1"/>
    <w:rsid w:val="00147166"/>
    <w:rsid w:val="001471D2"/>
    <w:rsid w:val="00150F7C"/>
    <w:rsid w:val="00150FE0"/>
    <w:rsid w:val="001515C3"/>
    <w:rsid w:val="00151621"/>
    <w:rsid w:val="00151879"/>
    <w:rsid w:val="001525A0"/>
    <w:rsid w:val="00152D7E"/>
    <w:rsid w:val="001548E2"/>
    <w:rsid w:val="001549F4"/>
    <w:rsid w:val="00154B45"/>
    <w:rsid w:val="00155E1B"/>
    <w:rsid w:val="001566AF"/>
    <w:rsid w:val="00157253"/>
    <w:rsid w:val="00157DB8"/>
    <w:rsid w:val="00160021"/>
    <w:rsid w:val="001601C0"/>
    <w:rsid w:val="001601E5"/>
    <w:rsid w:val="00160C21"/>
    <w:rsid w:val="001619E1"/>
    <w:rsid w:val="0016419C"/>
    <w:rsid w:val="001649E5"/>
    <w:rsid w:val="00164AA6"/>
    <w:rsid w:val="00164F48"/>
    <w:rsid w:val="00164F80"/>
    <w:rsid w:val="00165089"/>
    <w:rsid w:val="00165CD3"/>
    <w:rsid w:val="00165F9C"/>
    <w:rsid w:val="001674E4"/>
    <w:rsid w:val="00170485"/>
    <w:rsid w:val="001712C8"/>
    <w:rsid w:val="00172319"/>
    <w:rsid w:val="00172A8B"/>
    <w:rsid w:val="001734C4"/>
    <w:rsid w:val="001749A0"/>
    <w:rsid w:val="0017643B"/>
    <w:rsid w:val="00176B27"/>
    <w:rsid w:val="00176CEE"/>
    <w:rsid w:val="00176D04"/>
    <w:rsid w:val="00180FAA"/>
    <w:rsid w:val="0018326C"/>
    <w:rsid w:val="00183347"/>
    <w:rsid w:val="00183EDC"/>
    <w:rsid w:val="001847B6"/>
    <w:rsid w:val="00185659"/>
    <w:rsid w:val="00185873"/>
    <w:rsid w:val="00185E9B"/>
    <w:rsid w:val="001860EA"/>
    <w:rsid w:val="001875DA"/>
    <w:rsid w:val="00187D46"/>
    <w:rsid w:val="0019074F"/>
    <w:rsid w:val="0019110C"/>
    <w:rsid w:val="0019147A"/>
    <w:rsid w:val="00191652"/>
    <w:rsid w:val="0019186D"/>
    <w:rsid w:val="00192C85"/>
    <w:rsid w:val="00193975"/>
    <w:rsid w:val="00194D20"/>
    <w:rsid w:val="00194D7E"/>
    <w:rsid w:val="0019521A"/>
    <w:rsid w:val="001955A0"/>
    <w:rsid w:val="00195A16"/>
    <w:rsid w:val="00195FCF"/>
    <w:rsid w:val="00196455"/>
    <w:rsid w:val="00197832"/>
    <w:rsid w:val="00197F88"/>
    <w:rsid w:val="001A021B"/>
    <w:rsid w:val="001A04C3"/>
    <w:rsid w:val="001A08CD"/>
    <w:rsid w:val="001A08DB"/>
    <w:rsid w:val="001A0B57"/>
    <w:rsid w:val="001A0E01"/>
    <w:rsid w:val="001A203F"/>
    <w:rsid w:val="001A23A0"/>
    <w:rsid w:val="001A30E1"/>
    <w:rsid w:val="001A3122"/>
    <w:rsid w:val="001A3152"/>
    <w:rsid w:val="001A34BA"/>
    <w:rsid w:val="001A3BA0"/>
    <w:rsid w:val="001A3C15"/>
    <w:rsid w:val="001A4404"/>
    <w:rsid w:val="001A4DF9"/>
    <w:rsid w:val="001A5354"/>
    <w:rsid w:val="001A5A32"/>
    <w:rsid w:val="001A6161"/>
    <w:rsid w:val="001A67B4"/>
    <w:rsid w:val="001A6865"/>
    <w:rsid w:val="001A6977"/>
    <w:rsid w:val="001A739C"/>
    <w:rsid w:val="001A786F"/>
    <w:rsid w:val="001B0B48"/>
    <w:rsid w:val="001B0C4F"/>
    <w:rsid w:val="001B2668"/>
    <w:rsid w:val="001B38AF"/>
    <w:rsid w:val="001B3BA7"/>
    <w:rsid w:val="001B40CC"/>
    <w:rsid w:val="001C0212"/>
    <w:rsid w:val="001C06E7"/>
    <w:rsid w:val="001C07E1"/>
    <w:rsid w:val="001C0AC3"/>
    <w:rsid w:val="001C0B36"/>
    <w:rsid w:val="001C0D01"/>
    <w:rsid w:val="001C2DC0"/>
    <w:rsid w:val="001C3379"/>
    <w:rsid w:val="001C3574"/>
    <w:rsid w:val="001C38FB"/>
    <w:rsid w:val="001C39B8"/>
    <w:rsid w:val="001C5523"/>
    <w:rsid w:val="001C604D"/>
    <w:rsid w:val="001C62C8"/>
    <w:rsid w:val="001C6953"/>
    <w:rsid w:val="001C6B03"/>
    <w:rsid w:val="001C6DB2"/>
    <w:rsid w:val="001C7DF5"/>
    <w:rsid w:val="001D0152"/>
    <w:rsid w:val="001D021F"/>
    <w:rsid w:val="001D06F5"/>
    <w:rsid w:val="001D2CE2"/>
    <w:rsid w:val="001D33F2"/>
    <w:rsid w:val="001D3BEB"/>
    <w:rsid w:val="001D4205"/>
    <w:rsid w:val="001D44E9"/>
    <w:rsid w:val="001D6557"/>
    <w:rsid w:val="001D682B"/>
    <w:rsid w:val="001D69AD"/>
    <w:rsid w:val="001D6FD0"/>
    <w:rsid w:val="001D7EA9"/>
    <w:rsid w:val="001E015E"/>
    <w:rsid w:val="001E0298"/>
    <w:rsid w:val="001E13AD"/>
    <w:rsid w:val="001E174D"/>
    <w:rsid w:val="001E23EE"/>
    <w:rsid w:val="001E3E84"/>
    <w:rsid w:val="001E4226"/>
    <w:rsid w:val="001E473F"/>
    <w:rsid w:val="001E5B5F"/>
    <w:rsid w:val="001E5F25"/>
    <w:rsid w:val="001E6116"/>
    <w:rsid w:val="001E724E"/>
    <w:rsid w:val="001E7892"/>
    <w:rsid w:val="001E7AFD"/>
    <w:rsid w:val="001E7E93"/>
    <w:rsid w:val="001F00CC"/>
    <w:rsid w:val="001F02EC"/>
    <w:rsid w:val="001F0728"/>
    <w:rsid w:val="001F21AD"/>
    <w:rsid w:val="001F27CB"/>
    <w:rsid w:val="001F2C7C"/>
    <w:rsid w:val="001F2D7B"/>
    <w:rsid w:val="001F2FFF"/>
    <w:rsid w:val="001F360D"/>
    <w:rsid w:val="001F3AC4"/>
    <w:rsid w:val="001F4BC6"/>
    <w:rsid w:val="001F542C"/>
    <w:rsid w:val="001F55FA"/>
    <w:rsid w:val="001F5644"/>
    <w:rsid w:val="001F5FAA"/>
    <w:rsid w:val="001F6630"/>
    <w:rsid w:val="001F6C3D"/>
    <w:rsid w:val="00201140"/>
    <w:rsid w:val="00201163"/>
    <w:rsid w:val="00201189"/>
    <w:rsid w:val="002019B2"/>
    <w:rsid w:val="00201AA7"/>
    <w:rsid w:val="00201ABF"/>
    <w:rsid w:val="0020297C"/>
    <w:rsid w:val="00203B5E"/>
    <w:rsid w:val="00204803"/>
    <w:rsid w:val="00204C54"/>
    <w:rsid w:val="002055B3"/>
    <w:rsid w:val="00206609"/>
    <w:rsid w:val="00206F81"/>
    <w:rsid w:val="00211BED"/>
    <w:rsid w:val="00211ED0"/>
    <w:rsid w:val="00212D08"/>
    <w:rsid w:val="00212EEB"/>
    <w:rsid w:val="00212FDB"/>
    <w:rsid w:val="0021393B"/>
    <w:rsid w:val="00213F6C"/>
    <w:rsid w:val="0021496C"/>
    <w:rsid w:val="00214A40"/>
    <w:rsid w:val="00214EE4"/>
    <w:rsid w:val="002153B7"/>
    <w:rsid w:val="0021549C"/>
    <w:rsid w:val="002157CF"/>
    <w:rsid w:val="00215A28"/>
    <w:rsid w:val="00216278"/>
    <w:rsid w:val="00216B97"/>
    <w:rsid w:val="00216ED1"/>
    <w:rsid w:val="00217D94"/>
    <w:rsid w:val="00217F41"/>
    <w:rsid w:val="00222309"/>
    <w:rsid w:val="00223499"/>
    <w:rsid w:val="00223BC1"/>
    <w:rsid w:val="00225206"/>
    <w:rsid w:val="00225E2F"/>
    <w:rsid w:val="002264B5"/>
    <w:rsid w:val="0022669F"/>
    <w:rsid w:val="00226BC6"/>
    <w:rsid w:val="00227FD8"/>
    <w:rsid w:val="00230FB3"/>
    <w:rsid w:val="00231A0C"/>
    <w:rsid w:val="00231B64"/>
    <w:rsid w:val="00232486"/>
    <w:rsid w:val="002327FF"/>
    <w:rsid w:val="00233C58"/>
    <w:rsid w:val="00235525"/>
    <w:rsid w:val="00235568"/>
    <w:rsid w:val="00236D2F"/>
    <w:rsid w:val="00237726"/>
    <w:rsid w:val="00240782"/>
    <w:rsid w:val="00240FB4"/>
    <w:rsid w:val="00242483"/>
    <w:rsid w:val="00242621"/>
    <w:rsid w:val="00242750"/>
    <w:rsid w:val="00242A0B"/>
    <w:rsid w:val="00244121"/>
    <w:rsid w:val="002442C3"/>
    <w:rsid w:val="00244420"/>
    <w:rsid w:val="00245771"/>
    <w:rsid w:val="00245B75"/>
    <w:rsid w:val="002461EC"/>
    <w:rsid w:val="00246410"/>
    <w:rsid w:val="00246C18"/>
    <w:rsid w:val="00247430"/>
    <w:rsid w:val="002515FC"/>
    <w:rsid w:val="002521DE"/>
    <w:rsid w:val="002527EC"/>
    <w:rsid w:val="0025285D"/>
    <w:rsid w:val="00252AA8"/>
    <w:rsid w:val="00253A8A"/>
    <w:rsid w:val="00254E2E"/>
    <w:rsid w:val="00255C16"/>
    <w:rsid w:val="00255F05"/>
    <w:rsid w:val="00257E44"/>
    <w:rsid w:val="00260BE9"/>
    <w:rsid w:val="002613AB"/>
    <w:rsid w:val="002619BB"/>
    <w:rsid w:val="00261D2F"/>
    <w:rsid w:val="0026217C"/>
    <w:rsid w:val="00262E0E"/>
    <w:rsid w:val="002637FC"/>
    <w:rsid w:val="00263D09"/>
    <w:rsid w:val="00263DCC"/>
    <w:rsid w:val="002647EF"/>
    <w:rsid w:val="00266741"/>
    <w:rsid w:val="00266E88"/>
    <w:rsid w:val="00267440"/>
    <w:rsid w:val="002676A0"/>
    <w:rsid w:val="00267D97"/>
    <w:rsid w:val="00271D1A"/>
    <w:rsid w:val="00272A8B"/>
    <w:rsid w:val="00272E38"/>
    <w:rsid w:val="002736C9"/>
    <w:rsid w:val="00274BE6"/>
    <w:rsid w:val="00274D23"/>
    <w:rsid w:val="002752DF"/>
    <w:rsid w:val="00275898"/>
    <w:rsid w:val="00275EB6"/>
    <w:rsid w:val="0027637F"/>
    <w:rsid w:val="00276444"/>
    <w:rsid w:val="00276DD4"/>
    <w:rsid w:val="00277D2C"/>
    <w:rsid w:val="00280164"/>
    <w:rsid w:val="00280A3E"/>
    <w:rsid w:val="00281201"/>
    <w:rsid w:val="002816E8"/>
    <w:rsid w:val="00281D82"/>
    <w:rsid w:val="00282334"/>
    <w:rsid w:val="0028246B"/>
    <w:rsid w:val="00282837"/>
    <w:rsid w:val="00282ABB"/>
    <w:rsid w:val="00283A9E"/>
    <w:rsid w:val="00283AB7"/>
    <w:rsid w:val="00283C89"/>
    <w:rsid w:val="00284101"/>
    <w:rsid w:val="00284415"/>
    <w:rsid w:val="00284C7D"/>
    <w:rsid w:val="00286432"/>
    <w:rsid w:val="00286A05"/>
    <w:rsid w:val="00286A35"/>
    <w:rsid w:val="00287101"/>
    <w:rsid w:val="00287268"/>
    <w:rsid w:val="0029057C"/>
    <w:rsid w:val="002911DE"/>
    <w:rsid w:val="0029258D"/>
    <w:rsid w:val="00292A55"/>
    <w:rsid w:val="00292C14"/>
    <w:rsid w:val="00292D95"/>
    <w:rsid w:val="002935E1"/>
    <w:rsid w:val="002937C2"/>
    <w:rsid w:val="00294DA2"/>
    <w:rsid w:val="00295A93"/>
    <w:rsid w:val="00295C3D"/>
    <w:rsid w:val="00295F5E"/>
    <w:rsid w:val="002962F7"/>
    <w:rsid w:val="0029649C"/>
    <w:rsid w:val="00297A60"/>
    <w:rsid w:val="002A0B74"/>
    <w:rsid w:val="002A110C"/>
    <w:rsid w:val="002A1399"/>
    <w:rsid w:val="002A2E5F"/>
    <w:rsid w:val="002A3878"/>
    <w:rsid w:val="002A4FA5"/>
    <w:rsid w:val="002A52BE"/>
    <w:rsid w:val="002A5659"/>
    <w:rsid w:val="002A6925"/>
    <w:rsid w:val="002A7666"/>
    <w:rsid w:val="002A7A60"/>
    <w:rsid w:val="002A7E14"/>
    <w:rsid w:val="002B03CA"/>
    <w:rsid w:val="002B160F"/>
    <w:rsid w:val="002B3086"/>
    <w:rsid w:val="002B30B3"/>
    <w:rsid w:val="002B4444"/>
    <w:rsid w:val="002B4F9A"/>
    <w:rsid w:val="002B545C"/>
    <w:rsid w:val="002B5835"/>
    <w:rsid w:val="002B5AB7"/>
    <w:rsid w:val="002B5B89"/>
    <w:rsid w:val="002B64C1"/>
    <w:rsid w:val="002B7226"/>
    <w:rsid w:val="002B77C7"/>
    <w:rsid w:val="002B786B"/>
    <w:rsid w:val="002B7A03"/>
    <w:rsid w:val="002B7C61"/>
    <w:rsid w:val="002C005E"/>
    <w:rsid w:val="002C05BD"/>
    <w:rsid w:val="002C0B40"/>
    <w:rsid w:val="002C0B44"/>
    <w:rsid w:val="002C12C1"/>
    <w:rsid w:val="002C13F3"/>
    <w:rsid w:val="002C1807"/>
    <w:rsid w:val="002C2365"/>
    <w:rsid w:val="002C23E1"/>
    <w:rsid w:val="002C29BE"/>
    <w:rsid w:val="002C3FAF"/>
    <w:rsid w:val="002C4088"/>
    <w:rsid w:val="002C4A05"/>
    <w:rsid w:val="002C4B2C"/>
    <w:rsid w:val="002C4C68"/>
    <w:rsid w:val="002C4EC1"/>
    <w:rsid w:val="002C59D0"/>
    <w:rsid w:val="002C60E2"/>
    <w:rsid w:val="002C6AE6"/>
    <w:rsid w:val="002D055D"/>
    <w:rsid w:val="002D1550"/>
    <w:rsid w:val="002D1E65"/>
    <w:rsid w:val="002D2556"/>
    <w:rsid w:val="002D29C4"/>
    <w:rsid w:val="002D2C78"/>
    <w:rsid w:val="002D2DE7"/>
    <w:rsid w:val="002D35B5"/>
    <w:rsid w:val="002D3F40"/>
    <w:rsid w:val="002D3F49"/>
    <w:rsid w:val="002D4BFF"/>
    <w:rsid w:val="002D5205"/>
    <w:rsid w:val="002D578B"/>
    <w:rsid w:val="002D6A3A"/>
    <w:rsid w:val="002D6C81"/>
    <w:rsid w:val="002D761D"/>
    <w:rsid w:val="002D7827"/>
    <w:rsid w:val="002E070F"/>
    <w:rsid w:val="002E0DB7"/>
    <w:rsid w:val="002E2731"/>
    <w:rsid w:val="002E2923"/>
    <w:rsid w:val="002E2A81"/>
    <w:rsid w:val="002E3053"/>
    <w:rsid w:val="002E4609"/>
    <w:rsid w:val="002E4651"/>
    <w:rsid w:val="002E47C5"/>
    <w:rsid w:val="002E5044"/>
    <w:rsid w:val="002E5CA1"/>
    <w:rsid w:val="002E5EA0"/>
    <w:rsid w:val="002E6559"/>
    <w:rsid w:val="002E6CB8"/>
    <w:rsid w:val="002F0DA0"/>
    <w:rsid w:val="002F15DB"/>
    <w:rsid w:val="002F2540"/>
    <w:rsid w:val="002F2E89"/>
    <w:rsid w:val="002F3179"/>
    <w:rsid w:val="002F365C"/>
    <w:rsid w:val="002F3786"/>
    <w:rsid w:val="002F3BE4"/>
    <w:rsid w:val="002F464C"/>
    <w:rsid w:val="002F47B7"/>
    <w:rsid w:val="002F4D82"/>
    <w:rsid w:val="002F5654"/>
    <w:rsid w:val="002F64AC"/>
    <w:rsid w:val="002F70C0"/>
    <w:rsid w:val="002F734A"/>
    <w:rsid w:val="002F76D2"/>
    <w:rsid w:val="002F7BE0"/>
    <w:rsid w:val="002F7CE9"/>
    <w:rsid w:val="002F7D72"/>
    <w:rsid w:val="002F7F5A"/>
    <w:rsid w:val="002F7F70"/>
    <w:rsid w:val="003011BD"/>
    <w:rsid w:val="00302AC1"/>
    <w:rsid w:val="003036FF"/>
    <w:rsid w:val="0030457A"/>
    <w:rsid w:val="003048DD"/>
    <w:rsid w:val="00305594"/>
    <w:rsid w:val="00305F33"/>
    <w:rsid w:val="003064F2"/>
    <w:rsid w:val="003067F9"/>
    <w:rsid w:val="00306DCD"/>
    <w:rsid w:val="00306E9A"/>
    <w:rsid w:val="003076F8"/>
    <w:rsid w:val="00310F20"/>
    <w:rsid w:val="00311860"/>
    <w:rsid w:val="00311ED3"/>
    <w:rsid w:val="003127EC"/>
    <w:rsid w:val="00312E06"/>
    <w:rsid w:val="0031353F"/>
    <w:rsid w:val="003139AA"/>
    <w:rsid w:val="00313D49"/>
    <w:rsid w:val="003140E1"/>
    <w:rsid w:val="00314A31"/>
    <w:rsid w:val="0031552E"/>
    <w:rsid w:val="00315FAD"/>
    <w:rsid w:val="00315FD4"/>
    <w:rsid w:val="0031687B"/>
    <w:rsid w:val="003175F7"/>
    <w:rsid w:val="003209F8"/>
    <w:rsid w:val="00320B17"/>
    <w:rsid w:val="0032196F"/>
    <w:rsid w:val="00322CFD"/>
    <w:rsid w:val="003235B9"/>
    <w:rsid w:val="003245BA"/>
    <w:rsid w:val="0032481A"/>
    <w:rsid w:val="00324DB7"/>
    <w:rsid w:val="00325033"/>
    <w:rsid w:val="00325B73"/>
    <w:rsid w:val="00326E06"/>
    <w:rsid w:val="003302F6"/>
    <w:rsid w:val="003303E2"/>
    <w:rsid w:val="0033114A"/>
    <w:rsid w:val="00331364"/>
    <w:rsid w:val="00331438"/>
    <w:rsid w:val="00331989"/>
    <w:rsid w:val="003322A6"/>
    <w:rsid w:val="003323E0"/>
    <w:rsid w:val="003334C7"/>
    <w:rsid w:val="00335DD3"/>
    <w:rsid w:val="003360F7"/>
    <w:rsid w:val="00336A83"/>
    <w:rsid w:val="003370F5"/>
    <w:rsid w:val="0033712C"/>
    <w:rsid w:val="00337DCF"/>
    <w:rsid w:val="0034099B"/>
    <w:rsid w:val="00341D57"/>
    <w:rsid w:val="00342817"/>
    <w:rsid w:val="00342A7F"/>
    <w:rsid w:val="00342FB8"/>
    <w:rsid w:val="00343149"/>
    <w:rsid w:val="0034383A"/>
    <w:rsid w:val="00343A97"/>
    <w:rsid w:val="00343E54"/>
    <w:rsid w:val="0034419B"/>
    <w:rsid w:val="00344EC0"/>
    <w:rsid w:val="0034514E"/>
    <w:rsid w:val="003454FA"/>
    <w:rsid w:val="00346A49"/>
    <w:rsid w:val="00346FC3"/>
    <w:rsid w:val="00350376"/>
    <w:rsid w:val="003505DD"/>
    <w:rsid w:val="0035146A"/>
    <w:rsid w:val="003517F1"/>
    <w:rsid w:val="0035216F"/>
    <w:rsid w:val="00352211"/>
    <w:rsid w:val="00352331"/>
    <w:rsid w:val="0035325C"/>
    <w:rsid w:val="0035478B"/>
    <w:rsid w:val="00354E87"/>
    <w:rsid w:val="003561B9"/>
    <w:rsid w:val="00356298"/>
    <w:rsid w:val="00356383"/>
    <w:rsid w:val="00357E00"/>
    <w:rsid w:val="00360544"/>
    <w:rsid w:val="003615C1"/>
    <w:rsid w:val="003617B8"/>
    <w:rsid w:val="00362722"/>
    <w:rsid w:val="00363DA9"/>
    <w:rsid w:val="0036404F"/>
    <w:rsid w:val="003651C3"/>
    <w:rsid w:val="00365330"/>
    <w:rsid w:val="00365987"/>
    <w:rsid w:val="00367074"/>
    <w:rsid w:val="0036724F"/>
    <w:rsid w:val="00367461"/>
    <w:rsid w:val="00370004"/>
    <w:rsid w:val="00370BBE"/>
    <w:rsid w:val="00370D2A"/>
    <w:rsid w:val="003710CA"/>
    <w:rsid w:val="00371CB2"/>
    <w:rsid w:val="00371DCE"/>
    <w:rsid w:val="003720B3"/>
    <w:rsid w:val="00372763"/>
    <w:rsid w:val="00372C58"/>
    <w:rsid w:val="00373132"/>
    <w:rsid w:val="00373AC0"/>
    <w:rsid w:val="00373C06"/>
    <w:rsid w:val="003748B3"/>
    <w:rsid w:val="00374FE0"/>
    <w:rsid w:val="00375317"/>
    <w:rsid w:val="00375923"/>
    <w:rsid w:val="00375C43"/>
    <w:rsid w:val="00377609"/>
    <w:rsid w:val="003815F2"/>
    <w:rsid w:val="00382ABC"/>
    <w:rsid w:val="00383E59"/>
    <w:rsid w:val="00384605"/>
    <w:rsid w:val="00385213"/>
    <w:rsid w:val="00385437"/>
    <w:rsid w:val="003867E0"/>
    <w:rsid w:val="00386A4D"/>
    <w:rsid w:val="00386BEC"/>
    <w:rsid w:val="003871CF"/>
    <w:rsid w:val="00387AF7"/>
    <w:rsid w:val="00390056"/>
    <w:rsid w:val="003912DD"/>
    <w:rsid w:val="00391FC3"/>
    <w:rsid w:val="003922B4"/>
    <w:rsid w:val="00392D36"/>
    <w:rsid w:val="003939A8"/>
    <w:rsid w:val="00394594"/>
    <w:rsid w:val="00395097"/>
    <w:rsid w:val="003952D8"/>
    <w:rsid w:val="00395FF5"/>
    <w:rsid w:val="0039652F"/>
    <w:rsid w:val="00396BE0"/>
    <w:rsid w:val="003978E5"/>
    <w:rsid w:val="003A0145"/>
    <w:rsid w:val="003A034A"/>
    <w:rsid w:val="003A04BE"/>
    <w:rsid w:val="003A094E"/>
    <w:rsid w:val="003A16E5"/>
    <w:rsid w:val="003A1DFE"/>
    <w:rsid w:val="003A2346"/>
    <w:rsid w:val="003A27EE"/>
    <w:rsid w:val="003A2FFC"/>
    <w:rsid w:val="003A3C3E"/>
    <w:rsid w:val="003A60AB"/>
    <w:rsid w:val="003A6212"/>
    <w:rsid w:val="003A6356"/>
    <w:rsid w:val="003A70A5"/>
    <w:rsid w:val="003A7D2C"/>
    <w:rsid w:val="003B0500"/>
    <w:rsid w:val="003B0686"/>
    <w:rsid w:val="003B09AE"/>
    <w:rsid w:val="003B0A5F"/>
    <w:rsid w:val="003B0C8D"/>
    <w:rsid w:val="003B1490"/>
    <w:rsid w:val="003B2081"/>
    <w:rsid w:val="003B3C92"/>
    <w:rsid w:val="003B3E6E"/>
    <w:rsid w:val="003B4799"/>
    <w:rsid w:val="003B5E43"/>
    <w:rsid w:val="003B6B5E"/>
    <w:rsid w:val="003C030B"/>
    <w:rsid w:val="003C091F"/>
    <w:rsid w:val="003C137C"/>
    <w:rsid w:val="003C15F2"/>
    <w:rsid w:val="003C183A"/>
    <w:rsid w:val="003C21B6"/>
    <w:rsid w:val="003C2BE2"/>
    <w:rsid w:val="003C2F4A"/>
    <w:rsid w:val="003C2F55"/>
    <w:rsid w:val="003C4A2E"/>
    <w:rsid w:val="003C5BDF"/>
    <w:rsid w:val="003C60DC"/>
    <w:rsid w:val="003D0BF3"/>
    <w:rsid w:val="003D0F7F"/>
    <w:rsid w:val="003D11CE"/>
    <w:rsid w:val="003D1E67"/>
    <w:rsid w:val="003D2CA2"/>
    <w:rsid w:val="003D3327"/>
    <w:rsid w:val="003D3E64"/>
    <w:rsid w:val="003D4207"/>
    <w:rsid w:val="003D5A70"/>
    <w:rsid w:val="003D5FCF"/>
    <w:rsid w:val="003D628D"/>
    <w:rsid w:val="003D6A80"/>
    <w:rsid w:val="003D6FDC"/>
    <w:rsid w:val="003D7733"/>
    <w:rsid w:val="003E0268"/>
    <w:rsid w:val="003E046E"/>
    <w:rsid w:val="003E11B3"/>
    <w:rsid w:val="003E13B9"/>
    <w:rsid w:val="003E2695"/>
    <w:rsid w:val="003E38E0"/>
    <w:rsid w:val="003E3A36"/>
    <w:rsid w:val="003E3EC2"/>
    <w:rsid w:val="003E44BD"/>
    <w:rsid w:val="003E457D"/>
    <w:rsid w:val="003E47B1"/>
    <w:rsid w:val="003E4D19"/>
    <w:rsid w:val="003E4DCA"/>
    <w:rsid w:val="003E4FAF"/>
    <w:rsid w:val="003E5046"/>
    <w:rsid w:val="003E5DDE"/>
    <w:rsid w:val="003E5F35"/>
    <w:rsid w:val="003E6D59"/>
    <w:rsid w:val="003E6F24"/>
    <w:rsid w:val="003E755C"/>
    <w:rsid w:val="003F0BFF"/>
    <w:rsid w:val="003F0E8E"/>
    <w:rsid w:val="003F2093"/>
    <w:rsid w:val="003F2B48"/>
    <w:rsid w:val="003F2CCD"/>
    <w:rsid w:val="003F3833"/>
    <w:rsid w:val="003F3F69"/>
    <w:rsid w:val="003F406F"/>
    <w:rsid w:val="003F4ED2"/>
    <w:rsid w:val="003F62B5"/>
    <w:rsid w:val="003F6B7F"/>
    <w:rsid w:val="003F705E"/>
    <w:rsid w:val="003F7443"/>
    <w:rsid w:val="003F7785"/>
    <w:rsid w:val="003F7D84"/>
    <w:rsid w:val="00400A7A"/>
    <w:rsid w:val="00401C22"/>
    <w:rsid w:val="00401DA1"/>
    <w:rsid w:val="004025AD"/>
    <w:rsid w:val="00402834"/>
    <w:rsid w:val="0040392E"/>
    <w:rsid w:val="00404B94"/>
    <w:rsid w:val="00405016"/>
    <w:rsid w:val="00405142"/>
    <w:rsid w:val="004061C0"/>
    <w:rsid w:val="0040695F"/>
    <w:rsid w:val="00407BDA"/>
    <w:rsid w:val="004112B6"/>
    <w:rsid w:val="004115D3"/>
    <w:rsid w:val="0041232B"/>
    <w:rsid w:val="004128C1"/>
    <w:rsid w:val="00413100"/>
    <w:rsid w:val="004136CE"/>
    <w:rsid w:val="0041440E"/>
    <w:rsid w:val="00415405"/>
    <w:rsid w:val="00415C33"/>
    <w:rsid w:val="004160CA"/>
    <w:rsid w:val="00416E73"/>
    <w:rsid w:val="004175D3"/>
    <w:rsid w:val="00417C62"/>
    <w:rsid w:val="0042071C"/>
    <w:rsid w:val="00420BF5"/>
    <w:rsid w:val="00420FFB"/>
    <w:rsid w:val="00421113"/>
    <w:rsid w:val="00421A2B"/>
    <w:rsid w:val="00421C41"/>
    <w:rsid w:val="00421C91"/>
    <w:rsid w:val="004221E7"/>
    <w:rsid w:val="00422346"/>
    <w:rsid w:val="004230BF"/>
    <w:rsid w:val="004235F9"/>
    <w:rsid w:val="00423947"/>
    <w:rsid w:val="00424631"/>
    <w:rsid w:val="00426093"/>
    <w:rsid w:val="004268D2"/>
    <w:rsid w:val="0042789C"/>
    <w:rsid w:val="004308B9"/>
    <w:rsid w:val="00430CC7"/>
    <w:rsid w:val="00431D70"/>
    <w:rsid w:val="00432BF2"/>
    <w:rsid w:val="004336E5"/>
    <w:rsid w:val="00433885"/>
    <w:rsid w:val="00433C63"/>
    <w:rsid w:val="00433D6F"/>
    <w:rsid w:val="004342EC"/>
    <w:rsid w:val="00434413"/>
    <w:rsid w:val="0043496E"/>
    <w:rsid w:val="0043677F"/>
    <w:rsid w:val="004403AF"/>
    <w:rsid w:val="00440B30"/>
    <w:rsid w:val="00441A5D"/>
    <w:rsid w:val="00441DA4"/>
    <w:rsid w:val="00442DDC"/>
    <w:rsid w:val="00442FD6"/>
    <w:rsid w:val="00444482"/>
    <w:rsid w:val="004445C5"/>
    <w:rsid w:val="004446BE"/>
    <w:rsid w:val="004449A2"/>
    <w:rsid w:val="00446064"/>
    <w:rsid w:val="00446247"/>
    <w:rsid w:val="00446484"/>
    <w:rsid w:val="0044722A"/>
    <w:rsid w:val="00447700"/>
    <w:rsid w:val="00447862"/>
    <w:rsid w:val="00447894"/>
    <w:rsid w:val="00450930"/>
    <w:rsid w:val="004512BB"/>
    <w:rsid w:val="00451D21"/>
    <w:rsid w:val="004523CA"/>
    <w:rsid w:val="00452D94"/>
    <w:rsid w:val="00453538"/>
    <w:rsid w:val="00453B12"/>
    <w:rsid w:val="00453F34"/>
    <w:rsid w:val="0045660D"/>
    <w:rsid w:val="0045703C"/>
    <w:rsid w:val="00460010"/>
    <w:rsid w:val="0046111B"/>
    <w:rsid w:val="00461AB9"/>
    <w:rsid w:val="00461B64"/>
    <w:rsid w:val="004620B3"/>
    <w:rsid w:val="00463CB9"/>
    <w:rsid w:val="00463DAF"/>
    <w:rsid w:val="00464000"/>
    <w:rsid w:val="004644ED"/>
    <w:rsid w:val="00465D21"/>
    <w:rsid w:val="004663F5"/>
    <w:rsid w:val="004664FF"/>
    <w:rsid w:val="0047216A"/>
    <w:rsid w:val="004726E1"/>
    <w:rsid w:val="00472781"/>
    <w:rsid w:val="0047295B"/>
    <w:rsid w:val="00475804"/>
    <w:rsid w:val="004761CE"/>
    <w:rsid w:val="0047627C"/>
    <w:rsid w:val="004765B5"/>
    <w:rsid w:val="00476657"/>
    <w:rsid w:val="00477CDB"/>
    <w:rsid w:val="00480132"/>
    <w:rsid w:val="00480255"/>
    <w:rsid w:val="00480353"/>
    <w:rsid w:val="00481284"/>
    <w:rsid w:val="004817D4"/>
    <w:rsid w:val="00481CB1"/>
    <w:rsid w:val="00481E2A"/>
    <w:rsid w:val="00481F7A"/>
    <w:rsid w:val="00482177"/>
    <w:rsid w:val="004821A1"/>
    <w:rsid w:val="00482B31"/>
    <w:rsid w:val="00483A11"/>
    <w:rsid w:val="00483F45"/>
    <w:rsid w:val="00484685"/>
    <w:rsid w:val="00484C82"/>
    <w:rsid w:val="0048517F"/>
    <w:rsid w:val="0048579E"/>
    <w:rsid w:val="00485908"/>
    <w:rsid w:val="0048652F"/>
    <w:rsid w:val="0049055E"/>
    <w:rsid w:val="004905E2"/>
    <w:rsid w:val="0049138A"/>
    <w:rsid w:val="00492211"/>
    <w:rsid w:val="004936CE"/>
    <w:rsid w:val="00494139"/>
    <w:rsid w:val="00494616"/>
    <w:rsid w:val="00494C4A"/>
    <w:rsid w:val="00494D6B"/>
    <w:rsid w:val="004964BB"/>
    <w:rsid w:val="004965BC"/>
    <w:rsid w:val="004967E1"/>
    <w:rsid w:val="00496ACC"/>
    <w:rsid w:val="00497B66"/>
    <w:rsid w:val="00497BF4"/>
    <w:rsid w:val="004A013D"/>
    <w:rsid w:val="004A0153"/>
    <w:rsid w:val="004A03F9"/>
    <w:rsid w:val="004A0A61"/>
    <w:rsid w:val="004A1923"/>
    <w:rsid w:val="004A211A"/>
    <w:rsid w:val="004A21D4"/>
    <w:rsid w:val="004A3244"/>
    <w:rsid w:val="004A4190"/>
    <w:rsid w:val="004A4992"/>
    <w:rsid w:val="004A4F6E"/>
    <w:rsid w:val="004A5756"/>
    <w:rsid w:val="004A7F5D"/>
    <w:rsid w:val="004B0593"/>
    <w:rsid w:val="004B0717"/>
    <w:rsid w:val="004B112A"/>
    <w:rsid w:val="004B1E03"/>
    <w:rsid w:val="004B2BB8"/>
    <w:rsid w:val="004B2BD0"/>
    <w:rsid w:val="004B2E16"/>
    <w:rsid w:val="004B2F5B"/>
    <w:rsid w:val="004B5DA4"/>
    <w:rsid w:val="004B6DF0"/>
    <w:rsid w:val="004B7176"/>
    <w:rsid w:val="004B7184"/>
    <w:rsid w:val="004B7E5D"/>
    <w:rsid w:val="004C181E"/>
    <w:rsid w:val="004C1E44"/>
    <w:rsid w:val="004C1FBC"/>
    <w:rsid w:val="004C2A54"/>
    <w:rsid w:val="004C3195"/>
    <w:rsid w:val="004C3A2A"/>
    <w:rsid w:val="004C3E45"/>
    <w:rsid w:val="004C3FD1"/>
    <w:rsid w:val="004C4B84"/>
    <w:rsid w:val="004C5BEC"/>
    <w:rsid w:val="004C63F8"/>
    <w:rsid w:val="004C786F"/>
    <w:rsid w:val="004C7B17"/>
    <w:rsid w:val="004D0075"/>
    <w:rsid w:val="004D0D3D"/>
    <w:rsid w:val="004D101B"/>
    <w:rsid w:val="004D1985"/>
    <w:rsid w:val="004D2A3B"/>
    <w:rsid w:val="004D2BAD"/>
    <w:rsid w:val="004D2DF4"/>
    <w:rsid w:val="004D2E3F"/>
    <w:rsid w:val="004D3E43"/>
    <w:rsid w:val="004D475B"/>
    <w:rsid w:val="004D479B"/>
    <w:rsid w:val="004D662F"/>
    <w:rsid w:val="004D76C8"/>
    <w:rsid w:val="004D78C1"/>
    <w:rsid w:val="004E0079"/>
    <w:rsid w:val="004E09A2"/>
    <w:rsid w:val="004E1161"/>
    <w:rsid w:val="004E21B7"/>
    <w:rsid w:val="004E230D"/>
    <w:rsid w:val="004E2631"/>
    <w:rsid w:val="004E2C4A"/>
    <w:rsid w:val="004E2ECB"/>
    <w:rsid w:val="004E3A28"/>
    <w:rsid w:val="004E405D"/>
    <w:rsid w:val="004E40DB"/>
    <w:rsid w:val="004E551C"/>
    <w:rsid w:val="004E58A0"/>
    <w:rsid w:val="004E774A"/>
    <w:rsid w:val="004F0679"/>
    <w:rsid w:val="004F06FD"/>
    <w:rsid w:val="004F1074"/>
    <w:rsid w:val="004F1205"/>
    <w:rsid w:val="004F138E"/>
    <w:rsid w:val="004F1B0A"/>
    <w:rsid w:val="004F2221"/>
    <w:rsid w:val="004F270C"/>
    <w:rsid w:val="004F366E"/>
    <w:rsid w:val="004F3FAA"/>
    <w:rsid w:val="004F4463"/>
    <w:rsid w:val="004F4D55"/>
    <w:rsid w:val="004F507C"/>
    <w:rsid w:val="004F51E5"/>
    <w:rsid w:val="004F5452"/>
    <w:rsid w:val="004F5FC4"/>
    <w:rsid w:val="004F6F4A"/>
    <w:rsid w:val="004F755F"/>
    <w:rsid w:val="004F7A47"/>
    <w:rsid w:val="00500A89"/>
    <w:rsid w:val="00502B29"/>
    <w:rsid w:val="00502F30"/>
    <w:rsid w:val="00504AE7"/>
    <w:rsid w:val="005055F3"/>
    <w:rsid w:val="00505664"/>
    <w:rsid w:val="005058C0"/>
    <w:rsid w:val="00505ECA"/>
    <w:rsid w:val="005062C7"/>
    <w:rsid w:val="00506BD8"/>
    <w:rsid w:val="005075AC"/>
    <w:rsid w:val="00507609"/>
    <w:rsid w:val="00507662"/>
    <w:rsid w:val="00507F6D"/>
    <w:rsid w:val="0051048D"/>
    <w:rsid w:val="00510A93"/>
    <w:rsid w:val="00511079"/>
    <w:rsid w:val="005117EB"/>
    <w:rsid w:val="00512230"/>
    <w:rsid w:val="00512541"/>
    <w:rsid w:val="0051349E"/>
    <w:rsid w:val="005135B2"/>
    <w:rsid w:val="00513DC8"/>
    <w:rsid w:val="005148DB"/>
    <w:rsid w:val="00514BF5"/>
    <w:rsid w:val="00515785"/>
    <w:rsid w:val="0051631F"/>
    <w:rsid w:val="00517B5C"/>
    <w:rsid w:val="00517BB3"/>
    <w:rsid w:val="00517D22"/>
    <w:rsid w:val="00517E14"/>
    <w:rsid w:val="00517F02"/>
    <w:rsid w:val="005200D6"/>
    <w:rsid w:val="005219BB"/>
    <w:rsid w:val="005222D1"/>
    <w:rsid w:val="005223E2"/>
    <w:rsid w:val="005228E3"/>
    <w:rsid w:val="00522F34"/>
    <w:rsid w:val="0052373D"/>
    <w:rsid w:val="00523926"/>
    <w:rsid w:val="00523F44"/>
    <w:rsid w:val="00524627"/>
    <w:rsid w:val="00524727"/>
    <w:rsid w:val="00524A1D"/>
    <w:rsid w:val="00525E11"/>
    <w:rsid w:val="0052728F"/>
    <w:rsid w:val="00527AA5"/>
    <w:rsid w:val="005300E8"/>
    <w:rsid w:val="00530E85"/>
    <w:rsid w:val="00530EAC"/>
    <w:rsid w:val="00531088"/>
    <w:rsid w:val="005325E5"/>
    <w:rsid w:val="00532B29"/>
    <w:rsid w:val="00533082"/>
    <w:rsid w:val="005332B5"/>
    <w:rsid w:val="00533810"/>
    <w:rsid w:val="00534395"/>
    <w:rsid w:val="005369D9"/>
    <w:rsid w:val="00537F5B"/>
    <w:rsid w:val="005402EA"/>
    <w:rsid w:val="00540AF8"/>
    <w:rsid w:val="00540EAB"/>
    <w:rsid w:val="00541406"/>
    <w:rsid w:val="00541C5B"/>
    <w:rsid w:val="005420E1"/>
    <w:rsid w:val="005424AE"/>
    <w:rsid w:val="00542761"/>
    <w:rsid w:val="00542DBF"/>
    <w:rsid w:val="0054415E"/>
    <w:rsid w:val="005448FD"/>
    <w:rsid w:val="00544D7F"/>
    <w:rsid w:val="00545C61"/>
    <w:rsid w:val="00547002"/>
    <w:rsid w:val="00547D4A"/>
    <w:rsid w:val="00550D49"/>
    <w:rsid w:val="005518FF"/>
    <w:rsid w:val="0055253F"/>
    <w:rsid w:val="005529AF"/>
    <w:rsid w:val="00552CBE"/>
    <w:rsid w:val="00553083"/>
    <w:rsid w:val="00555227"/>
    <w:rsid w:val="005566A7"/>
    <w:rsid w:val="005566C2"/>
    <w:rsid w:val="00556EE8"/>
    <w:rsid w:val="00560397"/>
    <w:rsid w:val="00560DEE"/>
    <w:rsid w:val="005615A7"/>
    <w:rsid w:val="00562276"/>
    <w:rsid w:val="005635F3"/>
    <w:rsid w:val="005640DD"/>
    <w:rsid w:val="00564EAF"/>
    <w:rsid w:val="00565193"/>
    <w:rsid w:val="005658DA"/>
    <w:rsid w:val="00565CC5"/>
    <w:rsid w:val="00565FF2"/>
    <w:rsid w:val="00566640"/>
    <w:rsid w:val="00566FF3"/>
    <w:rsid w:val="00566FF4"/>
    <w:rsid w:val="0056701A"/>
    <w:rsid w:val="00567102"/>
    <w:rsid w:val="00567E49"/>
    <w:rsid w:val="00570954"/>
    <w:rsid w:val="00570AE8"/>
    <w:rsid w:val="00570D8A"/>
    <w:rsid w:val="00571B8E"/>
    <w:rsid w:val="00571D10"/>
    <w:rsid w:val="00573E2E"/>
    <w:rsid w:val="00574A9C"/>
    <w:rsid w:val="00574DF6"/>
    <w:rsid w:val="00575158"/>
    <w:rsid w:val="005766B2"/>
    <w:rsid w:val="005767B8"/>
    <w:rsid w:val="00576D8F"/>
    <w:rsid w:val="00580B95"/>
    <w:rsid w:val="00580E18"/>
    <w:rsid w:val="00581935"/>
    <w:rsid w:val="00581CED"/>
    <w:rsid w:val="0058288D"/>
    <w:rsid w:val="005830BF"/>
    <w:rsid w:val="00583215"/>
    <w:rsid w:val="005849D3"/>
    <w:rsid w:val="00584DA9"/>
    <w:rsid w:val="00585106"/>
    <w:rsid w:val="00585EFA"/>
    <w:rsid w:val="0058620D"/>
    <w:rsid w:val="0058621B"/>
    <w:rsid w:val="005867C4"/>
    <w:rsid w:val="00586AD7"/>
    <w:rsid w:val="00586F23"/>
    <w:rsid w:val="005871BD"/>
    <w:rsid w:val="005871E0"/>
    <w:rsid w:val="00587888"/>
    <w:rsid w:val="00587EAF"/>
    <w:rsid w:val="00591551"/>
    <w:rsid w:val="00591B4C"/>
    <w:rsid w:val="005920D8"/>
    <w:rsid w:val="0059274E"/>
    <w:rsid w:val="00592F21"/>
    <w:rsid w:val="00593935"/>
    <w:rsid w:val="00594332"/>
    <w:rsid w:val="005943F6"/>
    <w:rsid w:val="00594800"/>
    <w:rsid w:val="0059485A"/>
    <w:rsid w:val="0059496D"/>
    <w:rsid w:val="00594FED"/>
    <w:rsid w:val="0059582E"/>
    <w:rsid w:val="005958FE"/>
    <w:rsid w:val="005970CC"/>
    <w:rsid w:val="005974BF"/>
    <w:rsid w:val="0059779C"/>
    <w:rsid w:val="005A046E"/>
    <w:rsid w:val="005A07B0"/>
    <w:rsid w:val="005A1DFE"/>
    <w:rsid w:val="005A22CF"/>
    <w:rsid w:val="005A29F3"/>
    <w:rsid w:val="005A2AE2"/>
    <w:rsid w:val="005A303A"/>
    <w:rsid w:val="005A5ED4"/>
    <w:rsid w:val="005A640F"/>
    <w:rsid w:val="005A693B"/>
    <w:rsid w:val="005A7A11"/>
    <w:rsid w:val="005A7CB0"/>
    <w:rsid w:val="005B0A4B"/>
    <w:rsid w:val="005B101C"/>
    <w:rsid w:val="005B211B"/>
    <w:rsid w:val="005B276D"/>
    <w:rsid w:val="005B2846"/>
    <w:rsid w:val="005B3DBA"/>
    <w:rsid w:val="005B4C10"/>
    <w:rsid w:val="005B597F"/>
    <w:rsid w:val="005B5DAC"/>
    <w:rsid w:val="005B648A"/>
    <w:rsid w:val="005B670C"/>
    <w:rsid w:val="005B6BE0"/>
    <w:rsid w:val="005B7642"/>
    <w:rsid w:val="005B7D78"/>
    <w:rsid w:val="005C19D5"/>
    <w:rsid w:val="005C2324"/>
    <w:rsid w:val="005C37A5"/>
    <w:rsid w:val="005C4B40"/>
    <w:rsid w:val="005C4EF8"/>
    <w:rsid w:val="005C560B"/>
    <w:rsid w:val="005C63A5"/>
    <w:rsid w:val="005C70F0"/>
    <w:rsid w:val="005C7FED"/>
    <w:rsid w:val="005D02F3"/>
    <w:rsid w:val="005D095F"/>
    <w:rsid w:val="005D1338"/>
    <w:rsid w:val="005D2022"/>
    <w:rsid w:val="005D206B"/>
    <w:rsid w:val="005D232D"/>
    <w:rsid w:val="005D4BF1"/>
    <w:rsid w:val="005D524A"/>
    <w:rsid w:val="005D54CA"/>
    <w:rsid w:val="005D558F"/>
    <w:rsid w:val="005D59F2"/>
    <w:rsid w:val="005D5ADB"/>
    <w:rsid w:val="005D6CF5"/>
    <w:rsid w:val="005D7357"/>
    <w:rsid w:val="005E0CA7"/>
    <w:rsid w:val="005E13A3"/>
    <w:rsid w:val="005E4B51"/>
    <w:rsid w:val="005E5124"/>
    <w:rsid w:val="005E622E"/>
    <w:rsid w:val="005E6CF9"/>
    <w:rsid w:val="005E70EA"/>
    <w:rsid w:val="005E7B10"/>
    <w:rsid w:val="005F0133"/>
    <w:rsid w:val="005F0705"/>
    <w:rsid w:val="005F15A9"/>
    <w:rsid w:val="005F2D46"/>
    <w:rsid w:val="005F30DA"/>
    <w:rsid w:val="005F34B7"/>
    <w:rsid w:val="005F428A"/>
    <w:rsid w:val="005F43C4"/>
    <w:rsid w:val="005F4A74"/>
    <w:rsid w:val="005F4AC4"/>
    <w:rsid w:val="005F4FF3"/>
    <w:rsid w:val="005F5509"/>
    <w:rsid w:val="005F5BFC"/>
    <w:rsid w:val="005F68BF"/>
    <w:rsid w:val="005F6DB0"/>
    <w:rsid w:val="00600797"/>
    <w:rsid w:val="006011E4"/>
    <w:rsid w:val="00601A70"/>
    <w:rsid w:val="00601BDD"/>
    <w:rsid w:val="00602032"/>
    <w:rsid w:val="00602533"/>
    <w:rsid w:val="00602AF8"/>
    <w:rsid w:val="00602C1A"/>
    <w:rsid w:val="006030F4"/>
    <w:rsid w:val="00603554"/>
    <w:rsid w:val="006035B3"/>
    <w:rsid w:val="00603A5D"/>
    <w:rsid w:val="006045CA"/>
    <w:rsid w:val="006046D1"/>
    <w:rsid w:val="00605B7F"/>
    <w:rsid w:val="0060637B"/>
    <w:rsid w:val="006074E0"/>
    <w:rsid w:val="0061050F"/>
    <w:rsid w:val="00610758"/>
    <w:rsid w:val="00612601"/>
    <w:rsid w:val="00612C7B"/>
    <w:rsid w:val="00613B0F"/>
    <w:rsid w:val="00613B30"/>
    <w:rsid w:val="00613F8F"/>
    <w:rsid w:val="006143FB"/>
    <w:rsid w:val="0061483C"/>
    <w:rsid w:val="0061559F"/>
    <w:rsid w:val="00615B39"/>
    <w:rsid w:val="006162E9"/>
    <w:rsid w:val="00616CB1"/>
    <w:rsid w:val="0061704A"/>
    <w:rsid w:val="00617A5A"/>
    <w:rsid w:val="006202D1"/>
    <w:rsid w:val="00620431"/>
    <w:rsid w:val="0062085B"/>
    <w:rsid w:val="00620A8B"/>
    <w:rsid w:val="00620EC1"/>
    <w:rsid w:val="0062126D"/>
    <w:rsid w:val="00621450"/>
    <w:rsid w:val="006215C3"/>
    <w:rsid w:val="00621D0B"/>
    <w:rsid w:val="00623950"/>
    <w:rsid w:val="00624EDE"/>
    <w:rsid w:val="00625A72"/>
    <w:rsid w:val="0062682F"/>
    <w:rsid w:val="00626BA3"/>
    <w:rsid w:val="00626F9E"/>
    <w:rsid w:val="00627678"/>
    <w:rsid w:val="00627A3F"/>
    <w:rsid w:val="00627E79"/>
    <w:rsid w:val="00630385"/>
    <w:rsid w:val="006308EB"/>
    <w:rsid w:val="0063131E"/>
    <w:rsid w:val="00631EA9"/>
    <w:rsid w:val="00632AB4"/>
    <w:rsid w:val="00632C2A"/>
    <w:rsid w:val="006330AB"/>
    <w:rsid w:val="0063354C"/>
    <w:rsid w:val="00634860"/>
    <w:rsid w:val="00634AF4"/>
    <w:rsid w:val="006350C3"/>
    <w:rsid w:val="00635388"/>
    <w:rsid w:val="00636C89"/>
    <w:rsid w:val="00636DDB"/>
    <w:rsid w:val="00636EAF"/>
    <w:rsid w:val="00637038"/>
    <w:rsid w:val="006405DE"/>
    <w:rsid w:val="006412A5"/>
    <w:rsid w:val="00641723"/>
    <w:rsid w:val="00641F3D"/>
    <w:rsid w:val="0064258F"/>
    <w:rsid w:val="00643CE5"/>
    <w:rsid w:val="00643E0E"/>
    <w:rsid w:val="00644DDE"/>
    <w:rsid w:val="00645DF8"/>
    <w:rsid w:val="006461E7"/>
    <w:rsid w:val="006462A9"/>
    <w:rsid w:val="006472CF"/>
    <w:rsid w:val="006473A4"/>
    <w:rsid w:val="00647DEB"/>
    <w:rsid w:val="00650582"/>
    <w:rsid w:val="0065074F"/>
    <w:rsid w:val="00650DA0"/>
    <w:rsid w:val="00651067"/>
    <w:rsid w:val="006510F5"/>
    <w:rsid w:val="00651EB8"/>
    <w:rsid w:val="006520AF"/>
    <w:rsid w:val="0065299F"/>
    <w:rsid w:val="006537C8"/>
    <w:rsid w:val="00653DDB"/>
    <w:rsid w:val="00653F9A"/>
    <w:rsid w:val="00654533"/>
    <w:rsid w:val="00655302"/>
    <w:rsid w:val="00655312"/>
    <w:rsid w:val="00655C02"/>
    <w:rsid w:val="00655EB1"/>
    <w:rsid w:val="00656E82"/>
    <w:rsid w:val="00657798"/>
    <w:rsid w:val="0066188E"/>
    <w:rsid w:val="00662627"/>
    <w:rsid w:val="00662721"/>
    <w:rsid w:val="00662969"/>
    <w:rsid w:val="00663398"/>
    <w:rsid w:val="00663826"/>
    <w:rsid w:val="00663EFA"/>
    <w:rsid w:val="00665713"/>
    <w:rsid w:val="00665EEA"/>
    <w:rsid w:val="006676C3"/>
    <w:rsid w:val="00667EC7"/>
    <w:rsid w:val="006701DE"/>
    <w:rsid w:val="00670FFC"/>
    <w:rsid w:val="006717D2"/>
    <w:rsid w:val="00672B51"/>
    <w:rsid w:val="00672D56"/>
    <w:rsid w:val="00674D0E"/>
    <w:rsid w:val="00674D4D"/>
    <w:rsid w:val="006755D0"/>
    <w:rsid w:val="006769E3"/>
    <w:rsid w:val="00676A8D"/>
    <w:rsid w:val="00676CCE"/>
    <w:rsid w:val="00677BCE"/>
    <w:rsid w:val="006812DD"/>
    <w:rsid w:val="006821EF"/>
    <w:rsid w:val="00682AFB"/>
    <w:rsid w:val="00683311"/>
    <w:rsid w:val="00683F75"/>
    <w:rsid w:val="0068471C"/>
    <w:rsid w:val="006854FB"/>
    <w:rsid w:val="00685601"/>
    <w:rsid w:val="00687AB3"/>
    <w:rsid w:val="00687D5D"/>
    <w:rsid w:val="00690D3E"/>
    <w:rsid w:val="0069171C"/>
    <w:rsid w:val="00691AEE"/>
    <w:rsid w:val="006926A7"/>
    <w:rsid w:val="00692B00"/>
    <w:rsid w:val="00692BC9"/>
    <w:rsid w:val="00695106"/>
    <w:rsid w:val="0069536A"/>
    <w:rsid w:val="00695519"/>
    <w:rsid w:val="00695BB9"/>
    <w:rsid w:val="00696249"/>
    <w:rsid w:val="0069659A"/>
    <w:rsid w:val="0069687D"/>
    <w:rsid w:val="00696B9C"/>
    <w:rsid w:val="0069762D"/>
    <w:rsid w:val="00697801"/>
    <w:rsid w:val="00697C3F"/>
    <w:rsid w:val="006A0489"/>
    <w:rsid w:val="006A0B62"/>
    <w:rsid w:val="006A0BA3"/>
    <w:rsid w:val="006A0BAA"/>
    <w:rsid w:val="006A1A2D"/>
    <w:rsid w:val="006A3679"/>
    <w:rsid w:val="006A36D7"/>
    <w:rsid w:val="006A3709"/>
    <w:rsid w:val="006A37FD"/>
    <w:rsid w:val="006A3CE6"/>
    <w:rsid w:val="006A481E"/>
    <w:rsid w:val="006A4A7B"/>
    <w:rsid w:val="006A5649"/>
    <w:rsid w:val="006A5D31"/>
    <w:rsid w:val="006A5D52"/>
    <w:rsid w:val="006A5FD2"/>
    <w:rsid w:val="006A6DEF"/>
    <w:rsid w:val="006A708C"/>
    <w:rsid w:val="006A7D81"/>
    <w:rsid w:val="006A7E6A"/>
    <w:rsid w:val="006B00DC"/>
    <w:rsid w:val="006B037D"/>
    <w:rsid w:val="006B06C0"/>
    <w:rsid w:val="006B0851"/>
    <w:rsid w:val="006B0F9D"/>
    <w:rsid w:val="006B165A"/>
    <w:rsid w:val="006B1740"/>
    <w:rsid w:val="006B176C"/>
    <w:rsid w:val="006B1D8E"/>
    <w:rsid w:val="006B22DC"/>
    <w:rsid w:val="006B2336"/>
    <w:rsid w:val="006B360B"/>
    <w:rsid w:val="006B5977"/>
    <w:rsid w:val="006B5E81"/>
    <w:rsid w:val="006B6658"/>
    <w:rsid w:val="006B687A"/>
    <w:rsid w:val="006C00D9"/>
    <w:rsid w:val="006C08F3"/>
    <w:rsid w:val="006C0D87"/>
    <w:rsid w:val="006C2300"/>
    <w:rsid w:val="006C316C"/>
    <w:rsid w:val="006C323A"/>
    <w:rsid w:val="006C3793"/>
    <w:rsid w:val="006C45F5"/>
    <w:rsid w:val="006C515F"/>
    <w:rsid w:val="006C547D"/>
    <w:rsid w:val="006C5BB5"/>
    <w:rsid w:val="006C670D"/>
    <w:rsid w:val="006C7F8D"/>
    <w:rsid w:val="006D064E"/>
    <w:rsid w:val="006D0809"/>
    <w:rsid w:val="006D0B73"/>
    <w:rsid w:val="006D0C1A"/>
    <w:rsid w:val="006D10FF"/>
    <w:rsid w:val="006D1B4A"/>
    <w:rsid w:val="006D1C5A"/>
    <w:rsid w:val="006D23FE"/>
    <w:rsid w:val="006D2DD1"/>
    <w:rsid w:val="006D366F"/>
    <w:rsid w:val="006D4197"/>
    <w:rsid w:val="006D471B"/>
    <w:rsid w:val="006D4981"/>
    <w:rsid w:val="006D4A7C"/>
    <w:rsid w:val="006D4D28"/>
    <w:rsid w:val="006D612F"/>
    <w:rsid w:val="006D76B9"/>
    <w:rsid w:val="006D7E03"/>
    <w:rsid w:val="006D7EE3"/>
    <w:rsid w:val="006E046C"/>
    <w:rsid w:val="006E0615"/>
    <w:rsid w:val="006E0ACF"/>
    <w:rsid w:val="006E0B20"/>
    <w:rsid w:val="006E1961"/>
    <w:rsid w:val="006E217A"/>
    <w:rsid w:val="006E27AA"/>
    <w:rsid w:val="006E2AB4"/>
    <w:rsid w:val="006E2DFC"/>
    <w:rsid w:val="006E2F4D"/>
    <w:rsid w:val="006E4397"/>
    <w:rsid w:val="006E47E0"/>
    <w:rsid w:val="006E5238"/>
    <w:rsid w:val="006E6501"/>
    <w:rsid w:val="006E7835"/>
    <w:rsid w:val="006E7E60"/>
    <w:rsid w:val="006F1885"/>
    <w:rsid w:val="006F2048"/>
    <w:rsid w:val="006F2FB4"/>
    <w:rsid w:val="006F3489"/>
    <w:rsid w:val="006F355E"/>
    <w:rsid w:val="006F4081"/>
    <w:rsid w:val="006F4CEB"/>
    <w:rsid w:val="006F4F79"/>
    <w:rsid w:val="006F59B6"/>
    <w:rsid w:val="006F5F0C"/>
    <w:rsid w:val="006F6F96"/>
    <w:rsid w:val="006F7B7F"/>
    <w:rsid w:val="0070009F"/>
    <w:rsid w:val="00700E9D"/>
    <w:rsid w:val="00700F61"/>
    <w:rsid w:val="00701856"/>
    <w:rsid w:val="00702010"/>
    <w:rsid w:val="00702180"/>
    <w:rsid w:val="00702651"/>
    <w:rsid w:val="007030BF"/>
    <w:rsid w:val="007033AB"/>
    <w:rsid w:val="00703630"/>
    <w:rsid w:val="0070398C"/>
    <w:rsid w:val="0070499E"/>
    <w:rsid w:val="00704AFF"/>
    <w:rsid w:val="00704E10"/>
    <w:rsid w:val="007057D7"/>
    <w:rsid w:val="00705B0C"/>
    <w:rsid w:val="00706159"/>
    <w:rsid w:val="00706EBA"/>
    <w:rsid w:val="00707E2A"/>
    <w:rsid w:val="00710AF1"/>
    <w:rsid w:val="007112C5"/>
    <w:rsid w:val="00711D4E"/>
    <w:rsid w:val="0071250C"/>
    <w:rsid w:val="007125BE"/>
    <w:rsid w:val="00712D07"/>
    <w:rsid w:val="00713B48"/>
    <w:rsid w:val="00715437"/>
    <w:rsid w:val="007158F2"/>
    <w:rsid w:val="00715E14"/>
    <w:rsid w:val="0071602B"/>
    <w:rsid w:val="0071603D"/>
    <w:rsid w:val="00716372"/>
    <w:rsid w:val="007201DD"/>
    <w:rsid w:val="00720292"/>
    <w:rsid w:val="007211DD"/>
    <w:rsid w:val="00721904"/>
    <w:rsid w:val="00721CDE"/>
    <w:rsid w:val="00721D94"/>
    <w:rsid w:val="0072292E"/>
    <w:rsid w:val="00722E09"/>
    <w:rsid w:val="00722F72"/>
    <w:rsid w:val="007238A8"/>
    <w:rsid w:val="00725224"/>
    <w:rsid w:val="00725A0D"/>
    <w:rsid w:val="00726D59"/>
    <w:rsid w:val="00727756"/>
    <w:rsid w:val="007310AA"/>
    <w:rsid w:val="007316BA"/>
    <w:rsid w:val="007325D5"/>
    <w:rsid w:val="00732E7F"/>
    <w:rsid w:val="00734026"/>
    <w:rsid w:val="00734697"/>
    <w:rsid w:val="00734AA2"/>
    <w:rsid w:val="00735225"/>
    <w:rsid w:val="00736138"/>
    <w:rsid w:val="0073785E"/>
    <w:rsid w:val="007378B9"/>
    <w:rsid w:val="00740B23"/>
    <w:rsid w:val="00740E9D"/>
    <w:rsid w:val="00741007"/>
    <w:rsid w:val="00742E9F"/>
    <w:rsid w:val="00743353"/>
    <w:rsid w:val="0074511F"/>
    <w:rsid w:val="007456F5"/>
    <w:rsid w:val="00745D6C"/>
    <w:rsid w:val="007469C0"/>
    <w:rsid w:val="00747645"/>
    <w:rsid w:val="0075006D"/>
    <w:rsid w:val="0075045C"/>
    <w:rsid w:val="007508F9"/>
    <w:rsid w:val="007510CC"/>
    <w:rsid w:val="00751B73"/>
    <w:rsid w:val="00751EAF"/>
    <w:rsid w:val="0075205D"/>
    <w:rsid w:val="00752734"/>
    <w:rsid w:val="00753B89"/>
    <w:rsid w:val="00753DB1"/>
    <w:rsid w:val="00754163"/>
    <w:rsid w:val="0075579C"/>
    <w:rsid w:val="00756788"/>
    <w:rsid w:val="007569AA"/>
    <w:rsid w:val="00756EA1"/>
    <w:rsid w:val="0075708B"/>
    <w:rsid w:val="00757F31"/>
    <w:rsid w:val="00757FB0"/>
    <w:rsid w:val="00760681"/>
    <w:rsid w:val="00761748"/>
    <w:rsid w:val="007620E0"/>
    <w:rsid w:val="007622FA"/>
    <w:rsid w:val="0076277F"/>
    <w:rsid w:val="00762920"/>
    <w:rsid w:val="00762AB5"/>
    <w:rsid w:val="00762F0B"/>
    <w:rsid w:val="0076305F"/>
    <w:rsid w:val="00764A71"/>
    <w:rsid w:val="00765092"/>
    <w:rsid w:val="007657DA"/>
    <w:rsid w:val="00765A89"/>
    <w:rsid w:val="00766576"/>
    <w:rsid w:val="0076663B"/>
    <w:rsid w:val="00766D32"/>
    <w:rsid w:val="00770BA1"/>
    <w:rsid w:val="00770CB9"/>
    <w:rsid w:val="0077221E"/>
    <w:rsid w:val="007727B1"/>
    <w:rsid w:val="00772C2A"/>
    <w:rsid w:val="0077328F"/>
    <w:rsid w:val="0077456E"/>
    <w:rsid w:val="007749CE"/>
    <w:rsid w:val="00774F06"/>
    <w:rsid w:val="007750D5"/>
    <w:rsid w:val="0077588D"/>
    <w:rsid w:val="00775ED8"/>
    <w:rsid w:val="0077681E"/>
    <w:rsid w:val="007768F8"/>
    <w:rsid w:val="0077722D"/>
    <w:rsid w:val="00777450"/>
    <w:rsid w:val="00780552"/>
    <w:rsid w:val="00780642"/>
    <w:rsid w:val="00781A51"/>
    <w:rsid w:val="00781B18"/>
    <w:rsid w:val="00782615"/>
    <w:rsid w:val="007828AB"/>
    <w:rsid w:val="00783056"/>
    <w:rsid w:val="00783AC1"/>
    <w:rsid w:val="007841F7"/>
    <w:rsid w:val="007859E5"/>
    <w:rsid w:val="00785D88"/>
    <w:rsid w:val="00785E52"/>
    <w:rsid w:val="007868FA"/>
    <w:rsid w:val="007869A8"/>
    <w:rsid w:val="00787164"/>
    <w:rsid w:val="00787B58"/>
    <w:rsid w:val="00790BA7"/>
    <w:rsid w:val="0079137F"/>
    <w:rsid w:val="00791CE5"/>
    <w:rsid w:val="00791F14"/>
    <w:rsid w:val="00793410"/>
    <w:rsid w:val="0079394E"/>
    <w:rsid w:val="00793DCE"/>
    <w:rsid w:val="00793EBA"/>
    <w:rsid w:val="00793FFE"/>
    <w:rsid w:val="0079488F"/>
    <w:rsid w:val="00796118"/>
    <w:rsid w:val="00797A3E"/>
    <w:rsid w:val="00797D63"/>
    <w:rsid w:val="007A0219"/>
    <w:rsid w:val="007A074B"/>
    <w:rsid w:val="007A153E"/>
    <w:rsid w:val="007A21DC"/>
    <w:rsid w:val="007A2A79"/>
    <w:rsid w:val="007A3877"/>
    <w:rsid w:val="007A7605"/>
    <w:rsid w:val="007B071B"/>
    <w:rsid w:val="007B08B1"/>
    <w:rsid w:val="007B13BB"/>
    <w:rsid w:val="007B23A3"/>
    <w:rsid w:val="007B2B8D"/>
    <w:rsid w:val="007B3237"/>
    <w:rsid w:val="007B3F0A"/>
    <w:rsid w:val="007B44AF"/>
    <w:rsid w:val="007B4CAF"/>
    <w:rsid w:val="007B54E6"/>
    <w:rsid w:val="007B77EB"/>
    <w:rsid w:val="007C0198"/>
    <w:rsid w:val="007C03C7"/>
    <w:rsid w:val="007C03CA"/>
    <w:rsid w:val="007C0613"/>
    <w:rsid w:val="007C0F17"/>
    <w:rsid w:val="007C14FB"/>
    <w:rsid w:val="007C2064"/>
    <w:rsid w:val="007C24C6"/>
    <w:rsid w:val="007C26E5"/>
    <w:rsid w:val="007C3670"/>
    <w:rsid w:val="007C6361"/>
    <w:rsid w:val="007C654E"/>
    <w:rsid w:val="007C6AB3"/>
    <w:rsid w:val="007D1472"/>
    <w:rsid w:val="007D196E"/>
    <w:rsid w:val="007D1C4D"/>
    <w:rsid w:val="007D2063"/>
    <w:rsid w:val="007D2075"/>
    <w:rsid w:val="007D2346"/>
    <w:rsid w:val="007D5136"/>
    <w:rsid w:val="007D52F2"/>
    <w:rsid w:val="007D5737"/>
    <w:rsid w:val="007D59E6"/>
    <w:rsid w:val="007D5B26"/>
    <w:rsid w:val="007D5FF2"/>
    <w:rsid w:val="007D6A95"/>
    <w:rsid w:val="007D70C2"/>
    <w:rsid w:val="007D7467"/>
    <w:rsid w:val="007D7C2B"/>
    <w:rsid w:val="007E00BF"/>
    <w:rsid w:val="007E0508"/>
    <w:rsid w:val="007E052C"/>
    <w:rsid w:val="007E08BE"/>
    <w:rsid w:val="007E0F5D"/>
    <w:rsid w:val="007E28C3"/>
    <w:rsid w:val="007E3328"/>
    <w:rsid w:val="007E3566"/>
    <w:rsid w:val="007E3E85"/>
    <w:rsid w:val="007E4571"/>
    <w:rsid w:val="007E473D"/>
    <w:rsid w:val="007E514B"/>
    <w:rsid w:val="007E5663"/>
    <w:rsid w:val="007E56B3"/>
    <w:rsid w:val="007E5D3D"/>
    <w:rsid w:val="007E68D0"/>
    <w:rsid w:val="007E6A29"/>
    <w:rsid w:val="007E7118"/>
    <w:rsid w:val="007E7263"/>
    <w:rsid w:val="007E74E3"/>
    <w:rsid w:val="007E7989"/>
    <w:rsid w:val="007E7FDF"/>
    <w:rsid w:val="007E7FEC"/>
    <w:rsid w:val="007F0088"/>
    <w:rsid w:val="007F0A69"/>
    <w:rsid w:val="007F0A7F"/>
    <w:rsid w:val="007F1FE0"/>
    <w:rsid w:val="007F208E"/>
    <w:rsid w:val="007F2226"/>
    <w:rsid w:val="007F3570"/>
    <w:rsid w:val="007F3CE6"/>
    <w:rsid w:val="007F3ED5"/>
    <w:rsid w:val="007F44CB"/>
    <w:rsid w:val="007F456E"/>
    <w:rsid w:val="007F4917"/>
    <w:rsid w:val="007F5066"/>
    <w:rsid w:val="007F53B2"/>
    <w:rsid w:val="007F569B"/>
    <w:rsid w:val="007F57C5"/>
    <w:rsid w:val="007F604E"/>
    <w:rsid w:val="007F63C9"/>
    <w:rsid w:val="007F6574"/>
    <w:rsid w:val="007F6624"/>
    <w:rsid w:val="00800B63"/>
    <w:rsid w:val="008013E7"/>
    <w:rsid w:val="008019AD"/>
    <w:rsid w:val="008020C0"/>
    <w:rsid w:val="00802DC2"/>
    <w:rsid w:val="00802F57"/>
    <w:rsid w:val="00803145"/>
    <w:rsid w:val="0080342C"/>
    <w:rsid w:val="00803664"/>
    <w:rsid w:val="008045F4"/>
    <w:rsid w:val="00805246"/>
    <w:rsid w:val="00805624"/>
    <w:rsid w:val="00805BF6"/>
    <w:rsid w:val="00806466"/>
    <w:rsid w:val="0080670D"/>
    <w:rsid w:val="0080690D"/>
    <w:rsid w:val="00807D20"/>
    <w:rsid w:val="008109AD"/>
    <w:rsid w:val="00811318"/>
    <w:rsid w:val="00811EA2"/>
    <w:rsid w:val="00811F6E"/>
    <w:rsid w:val="008122B7"/>
    <w:rsid w:val="00812D8F"/>
    <w:rsid w:val="00812E17"/>
    <w:rsid w:val="008131B9"/>
    <w:rsid w:val="008140FB"/>
    <w:rsid w:val="008141A9"/>
    <w:rsid w:val="008149DD"/>
    <w:rsid w:val="0081646D"/>
    <w:rsid w:val="00816EDA"/>
    <w:rsid w:val="00817303"/>
    <w:rsid w:val="00817890"/>
    <w:rsid w:val="00820743"/>
    <w:rsid w:val="00820B7C"/>
    <w:rsid w:val="00821004"/>
    <w:rsid w:val="00821953"/>
    <w:rsid w:val="00821CFB"/>
    <w:rsid w:val="00821EE4"/>
    <w:rsid w:val="00822852"/>
    <w:rsid w:val="00822A21"/>
    <w:rsid w:val="00822BE7"/>
    <w:rsid w:val="00822BF3"/>
    <w:rsid w:val="0082388D"/>
    <w:rsid w:val="0082569A"/>
    <w:rsid w:val="00825C0F"/>
    <w:rsid w:val="0082647E"/>
    <w:rsid w:val="00826A3C"/>
    <w:rsid w:val="00826FE1"/>
    <w:rsid w:val="008274FE"/>
    <w:rsid w:val="00827C8E"/>
    <w:rsid w:val="00830D5F"/>
    <w:rsid w:val="00831064"/>
    <w:rsid w:val="00831645"/>
    <w:rsid w:val="00831AC8"/>
    <w:rsid w:val="00831E68"/>
    <w:rsid w:val="008327AB"/>
    <w:rsid w:val="00832AFD"/>
    <w:rsid w:val="00832D7D"/>
    <w:rsid w:val="00833107"/>
    <w:rsid w:val="0083497F"/>
    <w:rsid w:val="00834BBC"/>
    <w:rsid w:val="00835338"/>
    <w:rsid w:val="008357E7"/>
    <w:rsid w:val="00836156"/>
    <w:rsid w:val="008369C3"/>
    <w:rsid w:val="00836E50"/>
    <w:rsid w:val="00837053"/>
    <w:rsid w:val="00837750"/>
    <w:rsid w:val="008379B8"/>
    <w:rsid w:val="00837E12"/>
    <w:rsid w:val="00840A59"/>
    <w:rsid w:val="00841735"/>
    <w:rsid w:val="008418FC"/>
    <w:rsid w:val="0084216D"/>
    <w:rsid w:val="00842A38"/>
    <w:rsid w:val="008433E9"/>
    <w:rsid w:val="00843E84"/>
    <w:rsid w:val="008444D9"/>
    <w:rsid w:val="008451B4"/>
    <w:rsid w:val="00845218"/>
    <w:rsid w:val="0084558B"/>
    <w:rsid w:val="00845732"/>
    <w:rsid w:val="008462FB"/>
    <w:rsid w:val="008469CF"/>
    <w:rsid w:val="00846C03"/>
    <w:rsid w:val="00847851"/>
    <w:rsid w:val="008478E2"/>
    <w:rsid w:val="00847ABE"/>
    <w:rsid w:val="008507F5"/>
    <w:rsid w:val="0085133A"/>
    <w:rsid w:val="008515FC"/>
    <w:rsid w:val="00851608"/>
    <w:rsid w:val="008516D1"/>
    <w:rsid w:val="008517A1"/>
    <w:rsid w:val="008519E8"/>
    <w:rsid w:val="008520B5"/>
    <w:rsid w:val="008529A6"/>
    <w:rsid w:val="00852ADD"/>
    <w:rsid w:val="00852D87"/>
    <w:rsid w:val="00853349"/>
    <w:rsid w:val="008533C1"/>
    <w:rsid w:val="00853907"/>
    <w:rsid w:val="00853A9C"/>
    <w:rsid w:val="00853E4C"/>
    <w:rsid w:val="008547AD"/>
    <w:rsid w:val="00854C0D"/>
    <w:rsid w:val="00854F3C"/>
    <w:rsid w:val="00855BAF"/>
    <w:rsid w:val="00855F69"/>
    <w:rsid w:val="00855FC3"/>
    <w:rsid w:val="00856428"/>
    <w:rsid w:val="008573C2"/>
    <w:rsid w:val="0086099E"/>
    <w:rsid w:val="00861FD0"/>
    <w:rsid w:val="0086265F"/>
    <w:rsid w:val="00862D27"/>
    <w:rsid w:val="00863619"/>
    <w:rsid w:val="0086372E"/>
    <w:rsid w:val="00864077"/>
    <w:rsid w:val="00864E43"/>
    <w:rsid w:val="00865133"/>
    <w:rsid w:val="00865CD7"/>
    <w:rsid w:val="00866E34"/>
    <w:rsid w:val="008671B2"/>
    <w:rsid w:val="008702B5"/>
    <w:rsid w:val="00870375"/>
    <w:rsid w:val="0087054D"/>
    <w:rsid w:val="0087134E"/>
    <w:rsid w:val="008714C5"/>
    <w:rsid w:val="00871656"/>
    <w:rsid w:val="00871926"/>
    <w:rsid w:val="008729C6"/>
    <w:rsid w:val="00872BBC"/>
    <w:rsid w:val="00872C3B"/>
    <w:rsid w:val="008732F8"/>
    <w:rsid w:val="00873328"/>
    <w:rsid w:val="00873490"/>
    <w:rsid w:val="00873A90"/>
    <w:rsid w:val="008742B4"/>
    <w:rsid w:val="0087468B"/>
    <w:rsid w:val="00875EB8"/>
    <w:rsid w:val="00876A72"/>
    <w:rsid w:val="00880997"/>
    <w:rsid w:val="008815BF"/>
    <w:rsid w:val="00881C97"/>
    <w:rsid w:val="00881F93"/>
    <w:rsid w:val="0088209D"/>
    <w:rsid w:val="0088214C"/>
    <w:rsid w:val="008829EE"/>
    <w:rsid w:val="00882A4A"/>
    <w:rsid w:val="00882CF0"/>
    <w:rsid w:val="00883644"/>
    <w:rsid w:val="0088458D"/>
    <w:rsid w:val="00885057"/>
    <w:rsid w:val="00885C41"/>
    <w:rsid w:val="00886171"/>
    <w:rsid w:val="0088663D"/>
    <w:rsid w:val="008876B3"/>
    <w:rsid w:val="008878ED"/>
    <w:rsid w:val="00887DCC"/>
    <w:rsid w:val="008900A9"/>
    <w:rsid w:val="008900BE"/>
    <w:rsid w:val="008901E2"/>
    <w:rsid w:val="00890895"/>
    <w:rsid w:val="00891542"/>
    <w:rsid w:val="00891C4A"/>
    <w:rsid w:val="00893D83"/>
    <w:rsid w:val="008943DF"/>
    <w:rsid w:val="008948F5"/>
    <w:rsid w:val="0089540F"/>
    <w:rsid w:val="00895A20"/>
    <w:rsid w:val="00895C18"/>
    <w:rsid w:val="00895F6D"/>
    <w:rsid w:val="0089606F"/>
    <w:rsid w:val="00896795"/>
    <w:rsid w:val="00896872"/>
    <w:rsid w:val="00896B4A"/>
    <w:rsid w:val="008A0003"/>
    <w:rsid w:val="008A02D7"/>
    <w:rsid w:val="008A0B9A"/>
    <w:rsid w:val="008A14FD"/>
    <w:rsid w:val="008A1EFF"/>
    <w:rsid w:val="008A27FD"/>
    <w:rsid w:val="008A28F6"/>
    <w:rsid w:val="008A3415"/>
    <w:rsid w:val="008A3B47"/>
    <w:rsid w:val="008A40C2"/>
    <w:rsid w:val="008A43E8"/>
    <w:rsid w:val="008A51F7"/>
    <w:rsid w:val="008A5206"/>
    <w:rsid w:val="008A5790"/>
    <w:rsid w:val="008A5B66"/>
    <w:rsid w:val="008A63B9"/>
    <w:rsid w:val="008A6BBF"/>
    <w:rsid w:val="008A7CDE"/>
    <w:rsid w:val="008A7D40"/>
    <w:rsid w:val="008B088B"/>
    <w:rsid w:val="008B0ADF"/>
    <w:rsid w:val="008B1487"/>
    <w:rsid w:val="008B1505"/>
    <w:rsid w:val="008B2C18"/>
    <w:rsid w:val="008B36F3"/>
    <w:rsid w:val="008B3741"/>
    <w:rsid w:val="008B4A32"/>
    <w:rsid w:val="008B5C92"/>
    <w:rsid w:val="008B62A4"/>
    <w:rsid w:val="008B6C72"/>
    <w:rsid w:val="008B726F"/>
    <w:rsid w:val="008B762B"/>
    <w:rsid w:val="008B766D"/>
    <w:rsid w:val="008B7C8F"/>
    <w:rsid w:val="008B7D12"/>
    <w:rsid w:val="008B7DDB"/>
    <w:rsid w:val="008C0E58"/>
    <w:rsid w:val="008C15F9"/>
    <w:rsid w:val="008C1738"/>
    <w:rsid w:val="008C1B4E"/>
    <w:rsid w:val="008C2355"/>
    <w:rsid w:val="008C25AA"/>
    <w:rsid w:val="008C2869"/>
    <w:rsid w:val="008C38B1"/>
    <w:rsid w:val="008C526A"/>
    <w:rsid w:val="008C526D"/>
    <w:rsid w:val="008C5375"/>
    <w:rsid w:val="008C570D"/>
    <w:rsid w:val="008C5D02"/>
    <w:rsid w:val="008C5DDC"/>
    <w:rsid w:val="008C6B82"/>
    <w:rsid w:val="008C7046"/>
    <w:rsid w:val="008C73CF"/>
    <w:rsid w:val="008D0FD6"/>
    <w:rsid w:val="008D1797"/>
    <w:rsid w:val="008D37CF"/>
    <w:rsid w:val="008D43DF"/>
    <w:rsid w:val="008D4F5B"/>
    <w:rsid w:val="008D52AA"/>
    <w:rsid w:val="008D5319"/>
    <w:rsid w:val="008D53DB"/>
    <w:rsid w:val="008D56EC"/>
    <w:rsid w:val="008D5AE2"/>
    <w:rsid w:val="008D6047"/>
    <w:rsid w:val="008D68BC"/>
    <w:rsid w:val="008D6E32"/>
    <w:rsid w:val="008D78D0"/>
    <w:rsid w:val="008E00F4"/>
    <w:rsid w:val="008E10E3"/>
    <w:rsid w:val="008E1802"/>
    <w:rsid w:val="008E1C21"/>
    <w:rsid w:val="008E2352"/>
    <w:rsid w:val="008E4303"/>
    <w:rsid w:val="008E459A"/>
    <w:rsid w:val="008E472E"/>
    <w:rsid w:val="008E4B03"/>
    <w:rsid w:val="008E4FDC"/>
    <w:rsid w:val="008E5181"/>
    <w:rsid w:val="008E66BE"/>
    <w:rsid w:val="008E6DED"/>
    <w:rsid w:val="008E70FA"/>
    <w:rsid w:val="008E74F1"/>
    <w:rsid w:val="008F051A"/>
    <w:rsid w:val="008F0860"/>
    <w:rsid w:val="008F0DF5"/>
    <w:rsid w:val="008F1264"/>
    <w:rsid w:val="008F263C"/>
    <w:rsid w:val="008F2679"/>
    <w:rsid w:val="008F376C"/>
    <w:rsid w:val="008F517C"/>
    <w:rsid w:val="008F5311"/>
    <w:rsid w:val="008F5F6B"/>
    <w:rsid w:val="008F62B3"/>
    <w:rsid w:val="008F6B88"/>
    <w:rsid w:val="008F6F82"/>
    <w:rsid w:val="008F7E69"/>
    <w:rsid w:val="009002EF"/>
    <w:rsid w:val="00900888"/>
    <w:rsid w:val="00903341"/>
    <w:rsid w:val="00904395"/>
    <w:rsid w:val="0090488E"/>
    <w:rsid w:val="00905294"/>
    <w:rsid w:val="009059D3"/>
    <w:rsid w:val="00906C65"/>
    <w:rsid w:val="00907763"/>
    <w:rsid w:val="00907C27"/>
    <w:rsid w:val="009101FF"/>
    <w:rsid w:val="00910FE2"/>
    <w:rsid w:val="00911205"/>
    <w:rsid w:val="009112B6"/>
    <w:rsid w:val="00911566"/>
    <w:rsid w:val="0091180E"/>
    <w:rsid w:val="009120A0"/>
    <w:rsid w:val="00912516"/>
    <w:rsid w:val="0091287D"/>
    <w:rsid w:val="00912F35"/>
    <w:rsid w:val="00913755"/>
    <w:rsid w:val="00914292"/>
    <w:rsid w:val="00914C91"/>
    <w:rsid w:val="00914FC8"/>
    <w:rsid w:val="00915029"/>
    <w:rsid w:val="0091644E"/>
    <w:rsid w:val="009164EB"/>
    <w:rsid w:val="009166C4"/>
    <w:rsid w:val="00916994"/>
    <w:rsid w:val="0091707C"/>
    <w:rsid w:val="00917B5E"/>
    <w:rsid w:val="00920B81"/>
    <w:rsid w:val="00920E79"/>
    <w:rsid w:val="00921810"/>
    <w:rsid w:val="00922004"/>
    <w:rsid w:val="00923434"/>
    <w:rsid w:val="009238BB"/>
    <w:rsid w:val="00924153"/>
    <w:rsid w:val="0092469F"/>
    <w:rsid w:val="00924874"/>
    <w:rsid w:val="00925651"/>
    <w:rsid w:val="00926723"/>
    <w:rsid w:val="00926C4D"/>
    <w:rsid w:val="0092703A"/>
    <w:rsid w:val="00930AFC"/>
    <w:rsid w:val="00930CAA"/>
    <w:rsid w:val="00931892"/>
    <w:rsid w:val="009319AF"/>
    <w:rsid w:val="00931AC1"/>
    <w:rsid w:val="00932540"/>
    <w:rsid w:val="009343E9"/>
    <w:rsid w:val="0093444D"/>
    <w:rsid w:val="00934D48"/>
    <w:rsid w:val="00935210"/>
    <w:rsid w:val="009364CF"/>
    <w:rsid w:val="00937F59"/>
    <w:rsid w:val="00940A72"/>
    <w:rsid w:val="00940C26"/>
    <w:rsid w:val="00941010"/>
    <w:rsid w:val="00941138"/>
    <w:rsid w:val="00942386"/>
    <w:rsid w:val="00942BA4"/>
    <w:rsid w:val="00942C04"/>
    <w:rsid w:val="0094393F"/>
    <w:rsid w:val="0094471B"/>
    <w:rsid w:val="00944F5A"/>
    <w:rsid w:val="009450B2"/>
    <w:rsid w:val="00946052"/>
    <w:rsid w:val="0094790A"/>
    <w:rsid w:val="00947E51"/>
    <w:rsid w:val="00950A86"/>
    <w:rsid w:val="00951560"/>
    <w:rsid w:val="00951B12"/>
    <w:rsid w:val="00951F6C"/>
    <w:rsid w:val="0095216E"/>
    <w:rsid w:val="009534F8"/>
    <w:rsid w:val="00953B02"/>
    <w:rsid w:val="00954256"/>
    <w:rsid w:val="00954E76"/>
    <w:rsid w:val="0095592D"/>
    <w:rsid w:val="00955C71"/>
    <w:rsid w:val="0095615E"/>
    <w:rsid w:val="009566A9"/>
    <w:rsid w:val="00956797"/>
    <w:rsid w:val="00956BF3"/>
    <w:rsid w:val="00957089"/>
    <w:rsid w:val="00957726"/>
    <w:rsid w:val="009624BF"/>
    <w:rsid w:val="00962A68"/>
    <w:rsid w:val="00962C24"/>
    <w:rsid w:val="00963E92"/>
    <w:rsid w:val="00965389"/>
    <w:rsid w:val="00965DD8"/>
    <w:rsid w:val="00965E74"/>
    <w:rsid w:val="0096631C"/>
    <w:rsid w:val="0096682D"/>
    <w:rsid w:val="00966910"/>
    <w:rsid w:val="00966C1E"/>
    <w:rsid w:val="009675E5"/>
    <w:rsid w:val="00970979"/>
    <w:rsid w:val="00970A25"/>
    <w:rsid w:val="00970F39"/>
    <w:rsid w:val="0097198E"/>
    <w:rsid w:val="009729E9"/>
    <w:rsid w:val="00972C42"/>
    <w:rsid w:val="0097440F"/>
    <w:rsid w:val="00975025"/>
    <w:rsid w:val="0097586F"/>
    <w:rsid w:val="00975CF6"/>
    <w:rsid w:val="00976EAF"/>
    <w:rsid w:val="00977219"/>
    <w:rsid w:val="00977AC2"/>
    <w:rsid w:val="00980463"/>
    <w:rsid w:val="0098210F"/>
    <w:rsid w:val="00982EE7"/>
    <w:rsid w:val="00983342"/>
    <w:rsid w:val="00984374"/>
    <w:rsid w:val="0098479C"/>
    <w:rsid w:val="009847C4"/>
    <w:rsid w:val="00984AAD"/>
    <w:rsid w:val="00985F91"/>
    <w:rsid w:val="009864BD"/>
    <w:rsid w:val="00990018"/>
    <w:rsid w:val="00990709"/>
    <w:rsid w:val="009916E0"/>
    <w:rsid w:val="00993853"/>
    <w:rsid w:val="00993FA0"/>
    <w:rsid w:val="00994776"/>
    <w:rsid w:val="009967D1"/>
    <w:rsid w:val="009A063D"/>
    <w:rsid w:val="009A06B4"/>
    <w:rsid w:val="009A0DCE"/>
    <w:rsid w:val="009A2235"/>
    <w:rsid w:val="009A2E08"/>
    <w:rsid w:val="009A316E"/>
    <w:rsid w:val="009A49D1"/>
    <w:rsid w:val="009A4D01"/>
    <w:rsid w:val="009A535F"/>
    <w:rsid w:val="009A5F8C"/>
    <w:rsid w:val="009A6416"/>
    <w:rsid w:val="009A680E"/>
    <w:rsid w:val="009A6815"/>
    <w:rsid w:val="009B05AE"/>
    <w:rsid w:val="009B0BD5"/>
    <w:rsid w:val="009B14A8"/>
    <w:rsid w:val="009B1594"/>
    <w:rsid w:val="009B2457"/>
    <w:rsid w:val="009B254C"/>
    <w:rsid w:val="009B27FF"/>
    <w:rsid w:val="009B2B11"/>
    <w:rsid w:val="009B33C2"/>
    <w:rsid w:val="009B519E"/>
    <w:rsid w:val="009B52B3"/>
    <w:rsid w:val="009B5ED2"/>
    <w:rsid w:val="009B60A7"/>
    <w:rsid w:val="009B6249"/>
    <w:rsid w:val="009B6F44"/>
    <w:rsid w:val="009B7AA6"/>
    <w:rsid w:val="009B7E51"/>
    <w:rsid w:val="009C0C9F"/>
    <w:rsid w:val="009C151D"/>
    <w:rsid w:val="009C22CF"/>
    <w:rsid w:val="009C2CA1"/>
    <w:rsid w:val="009C6D23"/>
    <w:rsid w:val="009C6D79"/>
    <w:rsid w:val="009C7693"/>
    <w:rsid w:val="009C76F4"/>
    <w:rsid w:val="009C7DA3"/>
    <w:rsid w:val="009D0007"/>
    <w:rsid w:val="009D096A"/>
    <w:rsid w:val="009D0C5A"/>
    <w:rsid w:val="009D1040"/>
    <w:rsid w:val="009D1C26"/>
    <w:rsid w:val="009D1F75"/>
    <w:rsid w:val="009D2E15"/>
    <w:rsid w:val="009D3C67"/>
    <w:rsid w:val="009D3D96"/>
    <w:rsid w:val="009D50E4"/>
    <w:rsid w:val="009D5E2F"/>
    <w:rsid w:val="009D6381"/>
    <w:rsid w:val="009D755D"/>
    <w:rsid w:val="009D7FD1"/>
    <w:rsid w:val="009E007E"/>
    <w:rsid w:val="009E05E2"/>
    <w:rsid w:val="009E08E7"/>
    <w:rsid w:val="009E1923"/>
    <w:rsid w:val="009E194B"/>
    <w:rsid w:val="009E1D11"/>
    <w:rsid w:val="009E1DF7"/>
    <w:rsid w:val="009E24FF"/>
    <w:rsid w:val="009E2A54"/>
    <w:rsid w:val="009E309C"/>
    <w:rsid w:val="009E35C8"/>
    <w:rsid w:val="009E3952"/>
    <w:rsid w:val="009E3C58"/>
    <w:rsid w:val="009E4210"/>
    <w:rsid w:val="009E5230"/>
    <w:rsid w:val="009E5CB4"/>
    <w:rsid w:val="009E62BA"/>
    <w:rsid w:val="009E7BFA"/>
    <w:rsid w:val="009E7D47"/>
    <w:rsid w:val="009E7F5D"/>
    <w:rsid w:val="009F031A"/>
    <w:rsid w:val="009F08A9"/>
    <w:rsid w:val="009F134D"/>
    <w:rsid w:val="009F187A"/>
    <w:rsid w:val="009F280F"/>
    <w:rsid w:val="009F2CE5"/>
    <w:rsid w:val="009F2E17"/>
    <w:rsid w:val="009F2F63"/>
    <w:rsid w:val="009F35FA"/>
    <w:rsid w:val="009F4F51"/>
    <w:rsid w:val="009F4F5B"/>
    <w:rsid w:val="009F5AC9"/>
    <w:rsid w:val="009F6ADC"/>
    <w:rsid w:val="009F7864"/>
    <w:rsid w:val="00A005F9"/>
    <w:rsid w:val="00A017D8"/>
    <w:rsid w:val="00A01AF1"/>
    <w:rsid w:val="00A01DD0"/>
    <w:rsid w:val="00A024C8"/>
    <w:rsid w:val="00A027A8"/>
    <w:rsid w:val="00A02C79"/>
    <w:rsid w:val="00A038C1"/>
    <w:rsid w:val="00A05B5B"/>
    <w:rsid w:val="00A05BC0"/>
    <w:rsid w:val="00A05C11"/>
    <w:rsid w:val="00A07302"/>
    <w:rsid w:val="00A0773A"/>
    <w:rsid w:val="00A07795"/>
    <w:rsid w:val="00A1132F"/>
    <w:rsid w:val="00A11635"/>
    <w:rsid w:val="00A1174E"/>
    <w:rsid w:val="00A11BF7"/>
    <w:rsid w:val="00A120D3"/>
    <w:rsid w:val="00A12842"/>
    <w:rsid w:val="00A12B7A"/>
    <w:rsid w:val="00A12D49"/>
    <w:rsid w:val="00A12ED3"/>
    <w:rsid w:val="00A1366C"/>
    <w:rsid w:val="00A1389D"/>
    <w:rsid w:val="00A13CFB"/>
    <w:rsid w:val="00A14367"/>
    <w:rsid w:val="00A14564"/>
    <w:rsid w:val="00A14DCD"/>
    <w:rsid w:val="00A15D9E"/>
    <w:rsid w:val="00A16417"/>
    <w:rsid w:val="00A17611"/>
    <w:rsid w:val="00A178C5"/>
    <w:rsid w:val="00A17CFE"/>
    <w:rsid w:val="00A17D08"/>
    <w:rsid w:val="00A2136F"/>
    <w:rsid w:val="00A22734"/>
    <w:rsid w:val="00A2310F"/>
    <w:rsid w:val="00A23926"/>
    <w:rsid w:val="00A24000"/>
    <w:rsid w:val="00A24E18"/>
    <w:rsid w:val="00A2520F"/>
    <w:rsid w:val="00A26484"/>
    <w:rsid w:val="00A2688E"/>
    <w:rsid w:val="00A26DBE"/>
    <w:rsid w:val="00A30813"/>
    <w:rsid w:val="00A30870"/>
    <w:rsid w:val="00A30B1F"/>
    <w:rsid w:val="00A30DAF"/>
    <w:rsid w:val="00A3120F"/>
    <w:rsid w:val="00A3123D"/>
    <w:rsid w:val="00A31E3E"/>
    <w:rsid w:val="00A32421"/>
    <w:rsid w:val="00A330A4"/>
    <w:rsid w:val="00A33D05"/>
    <w:rsid w:val="00A3464E"/>
    <w:rsid w:val="00A34C26"/>
    <w:rsid w:val="00A364B5"/>
    <w:rsid w:val="00A365E6"/>
    <w:rsid w:val="00A36BBA"/>
    <w:rsid w:val="00A37172"/>
    <w:rsid w:val="00A37B15"/>
    <w:rsid w:val="00A37C11"/>
    <w:rsid w:val="00A37C39"/>
    <w:rsid w:val="00A37F21"/>
    <w:rsid w:val="00A4093C"/>
    <w:rsid w:val="00A413DE"/>
    <w:rsid w:val="00A41F69"/>
    <w:rsid w:val="00A424D3"/>
    <w:rsid w:val="00A435D1"/>
    <w:rsid w:val="00A438AC"/>
    <w:rsid w:val="00A43C87"/>
    <w:rsid w:val="00A4459D"/>
    <w:rsid w:val="00A44893"/>
    <w:rsid w:val="00A44A0E"/>
    <w:rsid w:val="00A44A47"/>
    <w:rsid w:val="00A4558A"/>
    <w:rsid w:val="00A4597D"/>
    <w:rsid w:val="00A466BE"/>
    <w:rsid w:val="00A47485"/>
    <w:rsid w:val="00A4798A"/>
    <w:rsid w:val="00A50752"/>
    <w:rsid w:val="00A50D69"/>
    <w:rsid w:val="00A518D2"/>
    <w:rsid w:val="00A520B9"/>
    <w:rsid w:val="00A521BB"/>
    <w:rsid w:val="00A52D87"/>
    <w:rsid w:val="00A52F91"/>
    <w:rsid w:val="00A53308"/>
    <w:rsid w:val="00A536D1"/>
    <w:rsid w:val="00A539B2"/>
    <w:rsid w:val="00A53A90"/>
    <w:rsid w:val="00A53AE1"/>
    <w:rsid w:val="00A551DC"/>
    <w:rsid w:val="00A554EA"/>
    <w:rsid w:val="00A555BA"/>
    <w:rsid w:val="00A559C5"/>
    <w:rsid w:val="00A55AEC"/>
    <w:rsid w:val="00A564F4"/>
    <w:rsid w:val="00A56CD3"/>
    <w:rsid w:val="00A57545"/>
    <w:rsid w:val="00A57C00"/>
    <w:rsid w:val="00A600D4"/>
    <w:rsid w:val="00A61037"/>
    <w:rsid w:val="00A6196C"/>
    <w:rsid w:val="00A62B55"/>
    <w:rsid w:val="00A63AC7"/>
    <w:rsid w:val="00A64410"/>
    <w:rsid w:val="00A646C8"/>
    <w:rsid w:val="00A65287"/>
    <w:rsid w:val="00A654B0"/>
    <w:rsid w:val="00A65F62"/>
    <w:rsid w:val="00A66139"/>
    <w:rsid w:val="00A6698F"/>
    <w:rsid w:val="00A66FDE"/>
    <w:rsid w:val="00A67AE0"/>
    <w:rsid w:val="00A67ECE"/>
    <w:rsid w:val="00A702F4"/>
    <w:rsid w:val="00A705C9"/>
    <w:rsid w:val="00A70E84"/>
    <w:rsid w:val="00A71346"/>
    <w:rsid w:val="00A71484"/>
    <w:rsid w:val="00A7186F"/>
    <w:rsid w:val="00A71F09"/>
    <w:rsid w:val="00A72DC3"/>
    <w:rsid w:val="00A739D8"/>
    <w:rsid w:val="00A74039"/>
    <w:rsid w:val="00A74D69"/>
    <w:rsid w:val="00A74EC7"/>
    <w:rsid w:val="00A75775"/>
    <w:rsid w:val="00A75D87"/>
    <w:rsid w:val="00A75FB9"/>
    <w:rsid w:val="00A76012"/>
    <w:rsid w:val="00A770BA"/>
    <w:rsid w:val="00A7727C"/>
    <w:rsid w:val="00A8002B"/>
    <w:rsid w:val="00A808A1"/>
    <w:rsid w:val="00A813CC"/>
    <w:rsid w:val="00A81829"/>
    <w:rsid w:val="00A824F8"/>
    <w:rsid w:val="00A82758"/>
    <w:rsid w:val="00A82997"/>
    <w:rsid w:val="00A82DFE"/>
    <w:rsid w:val="00A82FDC"/>
    <w:rsid w:val="00A839D1"/>
    <w:rsid w:val="00A84D82"/>
    <w:rsid w:val="00A852E0"/>
    <w:rsid w:val="00A85A24"/>
    <w:rsid w:val="00A85F7F"/>
    <w:rsid w:val="00A86A77"/>
    <w:rsid w:val="00A86E6E"/>
    <w:rsid w:val="00A87462"/>
    <w:rsid w:val="00A87609"/>
    <w:rsid w:val="00A8799F"/>
    <w:rsid w:val="00A90096"/>
    <w:rsid w:val="00A91008"/>
    <w:rsid w:val="00A91369"/>
    <w:rsid w:val="00A915BE"/>
    <w:rsid w:val="00A91F11"/>
    <w:rsid w:val="00A92A0B"/>
    <w:rsid w:val="00A935A9"/>
    <w:rsid w:val="00A94C71"/>
    <w:rsid w:val="00A95002"/>
    <w:rsid w:val="00A95328"/>
    <w:rsid w:val="00A9560F"/>
    <w:rsid w:val="00A959D4"/>
    <w:rsid w:val="00A95A3B"/>
    <w:rsid w:val="00A95DF5"/>
    <w:rsid w:val="00A95EFC"/>
    <w:rsid w:val="00A9629A"/>
    <w:rsid w:val="00A96595"/>
    <w:rsid w:val="00A968BE"/>
    <w:rsid w:val="00A96CD6"/>
    <w:rsid w:val="00A97883"/>
    <w:rsid w:val="00AA1323"/>
    <w:rsid w:val="00AA1915"/>
    <w:rsid w:val="00AA1B45"/>
    <w:rsid w:val="00AA22B7"/>
    <w:rsid w:val="00AA257C"/>
    <w:rsid w:val="00AA2DED"/>
    <w:rsid w:val="00AA2EBE"/>
    <w:rsid w:val="00AA31DF"/>
    <w:rsid w:val="00AA4C38"/>
    <w:rsid w:val="00AA5869"/>
    <w:rsid w:val="00AA5897"/>
    <w:rsid w:val="00AA5A80"/>
    <w:rsid w:val="00AA6279"/>
    <w:rsid w:val="00AA72E3"/>
    <w:rsid w:val="00AA73A8"/>
    <w:rsid w:val="00AA7642"/>
    <w:rsid w:val="00AA784B"/>
    <w:rsid w:val="00AB0D52"/>
    <w:rsid w:val="00AB0FC2"/>
    <w:rsid w:val="00AB1062"/>
    <w:rsid w:val="00AB1489"/>
    <w:rsid w:val="00AB1BEF"/>
    <w:rsid w:val="00AB1CF3"/>
    <w:rsid w:val="00AB23B0"/>
    <w:rsid w:val="00AB2B86"/>
    <w:rsid w:val="00AB2F72"/>
    <w:rsid w:val="00AB340A"/>
    <w:rsid w:val="00AB3905"/>
    <w:rsid w:val="00AB4719"/>
    <w:rsid w:val="00AB51BD"/>
    <w:rsid w:val="00AB6C7C"/>
    <w:rsid w:val="00AB6D25"/>
    <w:rsid w:val="00AB76D3"/>
    <w:rsid w:val="00AB7E4C"/>
    <w:rsid w:val="00AC0FA6"/>
    <w:rsid w:val="00AC1C14"/>
    <w:rsid w:val="00AC1FC5"/>
    <w:rsid w:val="00AC281F"/>
    <w:rsid w:val="00AC31FF"/>
    <w:rsid w:val="00AC3391"/>
    <w:rsid w:val="00AC454D"/>
    <w:rsid w:val="00AC5066"/>
    <w:rsid w:val="00AC5EC1"/>
    <w:rsid w:val="00AC646C"/>
    <w:rsid w:val="00AD1BEA"/>
    <w:rsid w:val="00AD1CF7"/>
    <w:rsid w:val="00AD27EC"/>
    <w:rsid w:val="00AD2E7D"/>
    <w:rsid w:val="00AD4201"/>
    <w:rsid w:val="00AD42E5"/>
    <w:rsid w:val="00AD4C3B"/>
    <w:rsid w:val="00AD5184"/>
    <w:rsid w:val="00AD51E4"/>
    <w:rsid w:val="00AD5782"/>
    <w:rsid w:val="00AD5F0B"/>
    <w:rsid w:val="00AD621B"/>
    <w:rsid w:val="00AD683A"/>
    <w:rsid w:val="00AD6D35"/>
    <w:rsid w:val="00AD78E9"/>
    <w:rsid w:val="00AD7F92"/>
    <w:rsid w:val="00AE18C0"/>
    <w:rsid w:val="00AE276E"/>
    <w:rsid w:val="00AE2C24"/>
    <w:rsid w:val="00AE2F00"/>
    <w:rsid w:val="00AE33BD"/>
    <w:rsid w:val="00AE4345"/>
    <w:rsid w:val="00AE525C"/>
    <w:rsid w:val="00AE52AB"/>
    <w:rsid w:val="00AE5C8F"/>
    <w:rsid w:val="00AE6324"/>
    <w:rsid w:val="00AE654D"/>
    <w:rsid w:val="00AE6A56"/>
    <w:rsid w:val="00AE6AE6"/>
    <w:rsid w:val="00AE7762"/>
    <w:rsid w:val="00AE7E2E"/>
    <w:rsid w:val="00AF062C"/>
    <w:rsid w:val="00AF090D"/>
    <w:rsid w:val="00AF12E5"/>
    <w:rsid w:val="00AF1325"/>
    <w:rsid w:val="00AF180E"/>
    <w:rsid w:val="00AF2590"/>
    <w:rsid w:val="00AF2709"/>
    <w:rsid w:val="00AF2856"/>
    <w:rsid w:val="00AF35B7"/>
    <w:rsid w:val="00AF37F8"/>
    <w:rsid w:val="00AF396F"/>
    <w:rsid w:val="00AF3D4C"/>
    <w:rsid w:val="00AF46B0"/>
    <w:rsid w:val="00AF5BC6"/>
    <w:rsid w:val="00AF629B"/>
    <w:rsid w:val="00AF6955"/>
    <w:rsid w:val="00AF6E76"/>
    <w:rsid w:val="00B00275"/>
    <w:rsid w:val="00B019A2"/>
    <w:rsid w:val="00B01F68"/>
    <w:rsid w:val="00B0236F"/>
    <w:rsid w:val="00B029C7"/>
    <w:rsid w:val="00B03035"/>
    <w:rsid w:val="00B030EE"/>
    <w:rsid w:val="00B0332C"/>
    <w:rsid w:val="00B03C1A"/>
    <w:rsid w:val="00B04B58"/>
    <w:rsid w:val="00B05728"/>
    <w:rsid w:val="00B05B92"/>
    <w:rsid w:val="00B061BA"/>
    <w:rsid w:val="00B0643E"/>
    <w:rsid w:val="00B0674E"/>
    <w:rsid w:val="00B07421"/>
    <w:rsid w:val="00B07DF9"/>
    <w:rsid w:val="00B100FE"/>
    <w:rsid w:val="00B10573"/>
    <w:rsid w:val="00B10793"/>
    <w:rsid w:val="00B10A2C"/>
    <w:rsid w:val="00B12492"/>
    <w:rsid w:val="00B129CE"/>
    <w:rsid w:val="00B13099"/>
    <w:rsid w:val="00B1399E"/>
    <w:rsid w:val="00B14198"/>
    <w:rsid w:val="00B14D52"/>
    <w:rsid w:val="00B14D63"/>
    <w:rsid w:val="00B15115"/>
    <w:rsid w:val="00B15212"/>
    <w:rsid w:val="00B16A65"/>
    <w:rsid w:val="00B16C66"/>
    <w:rsid w:val="00B173BC"/>
    <w:rsid w:val="00B175D9"/>
    <w:rsid w:val="00B20208"/>
    <w:rsid w:val="00B20324"/>
    <w:rsid w:val="00B20607"/>
    <w:rsid w:val="00B20958"/>
    <w:rsid w:val="00B20D30"/>
    <w:rsid w:val="00B21299"/>
    <w:rsid w:val="00B21A4A"/>
    <w:rsid w:val="00B21B7F"/>
    <w:rsid w:val="00B22236"/>
    <w:rsid w:val="00B22B3A"/>
    <w:rsid w:val="00B22FEB"/>
    <w:rsid w:val="00B2308E"/>
    <w:rsid w:val="00B23D06"/>
    <w:rsid w:val="00B2512F"/>
    <w:rsid w:val="00B25229"/>
    <w:rsid w:val="00B26AE0"/>
    <w:rsid w:val="00B26CA6"/>
    <w:rsid w:val="00B27424"/>
    <w:rsid w:val="00B32DCC"/>
    <w:rsid w:val="00B3382C"/>
    <w:rsid w:val="00B338C3"/>
    <w:rsid w:val="00B33CF2"/>
    <w:rsid w:val="00B349C9"/>
    <w:rsid w:val="00B35CF6"/>
    <w:rsid w:val="00B35E5F"/>
    <w:rsid w:val="00B35EE7"/>
    <w:rsid w:val="00B3623E"/>
    <w:rsid w:val="00B36853"/>
    <w:rsid w:val="00B36C0D"/>
    <w:rsid w:val="00B36C77"/>
    <w:rsid w:val="00B37603"/>
    <w:rsid w:val="00B402A9"/>
    <w:rsid w:val="00B4034C"/>
    <w:rsid w:val="00B4096C"/>
    <w:rsid w:val="00B40A36"/>
    <w:rsid w:val="00B4326A"/>
    <w:rsid w:val="00B43616"/>
    <w:rsid w:val="00B438B6"/>
    <w:rsid w:val="00B438D8"/>
    <w:rsid w:val="00B43EE1"/>
    <w:rsid w:val="00B4455D"/>
    <w:rsid w:val="00B44754"/>
    <w:rsid w:val="00B45089"/>
    <w:rsid w:val="00B453BB"/>
    <w:rsid w:val="00B458D0"/>
    <w:rsid w:val="00B45F07"/>
    <w:rsid w:val="00B471E1"/>
    <w:rsid w:val="00B4793D"/>
    <w:rsid w:val="00B47EF9"/>
    <w:rsid w:val="00B50AE7"/>
    <w:rsid w:val="00B50BBA"/>
    <w:rsid w:val="00B5119A"/>
    <w:rsid w:val="00B51515"/>
    <w:rsid w:val="00B51A9E"/>
    <w:rsid w:val="00B51B97"/>
    <w:rsid w:val="00B522E9"/>
    <w:rsid w:val="00B531AE"/>
    <w:rsid w:val="00B53619"/>
    <w:rsid w:val="00B53C60"/>
    <w:rsid w:val="00B53E00"/>
    <w:rsid w:val="00B545E7"/>
    <w:rsid w:val="00B54E2D"/>
    <w:rsid w:val="00B553AE"/>
    <w:rsid w:val="00B55CC9"/>
    <w:rsid w:val="00B55D07"/>
    <w:rsid w:val="00B55FAF"/>
    <w:rsid w:val="00B563AE"/>
    <w:rsid w:val="00B56C5F"/>
    <w:rsid w:val="00B609B7"/>
    <w:rsid w:val="00B61D77"/>
    <w:rsid w:val="00B628AC"/>
    <w:rsid w:val="00B634BC"/>
    <w:rsid w:val="00B638C8"/>
    <w:rsid w:val="00B63A19"/>
    <w:rsid w:val="00B643CA"/>
    <w:rsid w:val="00B64452"/>
    <w:rsid w:val="00B64492"/>
    <w:rsid w:val="00B64B01"/>
    <w:rsid w:val="00B64FE6"/>
    <w:rsid w:val="00B658D4"/>
    <w:rsid w:val="00B6613A"/>
    <w:rsid w:val="00B66C3C"/>
    <w:rsid w:val="00B66C78"/>
    <w:rsid w:val="00B675E9"/>
    <w:rsid w:val="00B67991"/>
    <w:rsid w:val="00B704F8"/>
    <w:rsid w:val="00B70C8C"/>
    <w:rsid w:val="00B71227"/>
    <w:rsid w:val="00B715FC"/>
    <w:rsid w:val="00B71D53"/>
    <w:rsid w:val="00B725B1"/>
    <w:rsid w:val="00B727CE"/>
    <w:rsid w:val="00B72865"/>
    <w:rsid w:val="00B72E3A"/>
    <w:rsid w:val="00B733D8"/>
    <w:rsid w:val="00B73B1C"/>
    <w:rsid w:val="00B73E22"/>
    <w:rsid w:val="00B74672"/>
    <w:rsid w:val="00B74756"/>
    <w:rsid w:val="00B75195"/>
    <w:rsid w:val="00B75D80"/>
    <w:rsid w:val="00B76BFB"/>
    <w:rsid w:val="00B774A1"/>
    <w:rsid w:val="00B7764B"/>
    <w:rsid w:val="00B77D05"/>
    <w:rsid w:val="00B80411"/>
    <w:rsid w:val="00B804C9"/>
    <w:rsid w:val="00B80FEA"/>
    <w:rsid w:val="00B8122D"/>
    <w:rsid w:val="00B81274"/>
    <w:rsid w:val="00B82131"/>
    <w:rsid w:val="00B82DC7"/>
    <w:rsid w:val="00B82E0F"/>
    <w:rsid w:val="00B83AF8"/>
    <w:rsid w:val="00B83D78"/>
    <w:rsid w:val="00B858E3"/>
    <w:rsid w:val="00B85DC7"/>
    <w:rsid w:val="00B861C3"/>
    <w:rsid w:val="00B8643A"/>
    <w:rsid w:val="00B864E2"/>
    <w:rsid w:val="00B86AA8"/>
    <w:rsid w:val="00B86B11"/>
    <w:rsid w:val="00B86B5D"/>
    <w:rsid w:val="00B875EF"/>
    <w:rsid w:val="00B90345"/>
    <w:rsid w:val="00B90B9B"/>
    <w:rsid w:val="00B91467"/>
    <w:rsid w:val="00B914F1"/>
    <w:rsid w:val="00B919DD"/>
    <w:rsid w:val="00B922BA"/>
    <w:rsid w:val="00B92597"/>
    <w:rsid w:val="00B92BA5"/>
    <w:rsid w:val="00B930DD"/>
    <w:rsid w:val="00B9362C"/>
    <w:rsid w:val="00B93DD0"/>
    <w:rsid w:val="00B94267"/>
    <w:rsid w:val="00B94FD6"/>
    <w:rsid w:val="00B9513A"/>
    <w:rsid w:val="00B957A2"/>
    <w:rsid w:val="00B96C69"/>
    <w:rsid w:val="00B96FFE"/>
    <w:rsid w:val="00B97242"/>
    <w:rsid w:val="00BA07B1"/>
    <w:rsid w:val="00BA0AE8"/>
    <w:rsid w:val="00BA1061"/>
    <w:rsid w:val="00BA106D"/>
    <w:rsid w:val="00BA1286"/>
    <w:rsid w:val="00BA27F5"/>
    <w:rsid w:val="00BA2D29"/>
    <w:rsid w:val="00BA36A0"/>
    <w:rsid w:val="00BA3ADB"/>
    <w:rsid w:val="00BA4747"/>
    <w:rsid w:val="00BA5B11"/>
    <w:rsid w:val="00BA5BBE"/>
    <w:rsid w:val="00BA6571"/>
    <w:rsid w:val="00BA6C9E"/>
    <w:rsid w:val="00BA72D8"/>
    <w:rsid w:val="00BA78C8"/>
    <w:rsid w:val="00BB0CB6"/>
    <w:rsid w:val="00BB1238"/>
    <w:rsid w:val="00BB1638"/>
    <w:rsid w:val="00BB19A2"/>
    <w:rsid w:val="00BB1B74"/>
    <w:rsid w:val="00BB2BDA"/>
    <w:rsid w:val="00BB3AA3"/>
    <w:rsid w:val="00BB4054"/>
    <w:rsid w:val="00BB6259"/>
    <w:rsid w:val="00BB6D64"/>
    <w:rsid w:val="00BB6F74"/>
    <w:rsid w:val="00BB7358"/>
    <w:rsid w:val="00BC0745"/>
    <w:rsid w:val="00BC074A"/>
    <w:rsid w:val="00BC1DE8"/>
    <w:rsid w:val="00BC28C0"/>
    <w:rsid w:val="00BC2F3F"/>
    <w:rsid w:val="00BC32B1"/>
    <w:rsid w:val="00BC390B"/>
    <w:rsid w:val="00BC466F"/>
    <w:rsid w:val="00BC5C7D"/>
    <w:rsid w:val="00BC5EF9"/>
    <w:rsid w:val="00BC677F"/>
    <w:rsid w:val="00BC77BE"/>
    <w:rsid w:val="00BD0409"/>
    <w:rsid w:val="00BD0454"/>
    <w:rsid w:val="00BD0D98"/>
    <w:rsid w:val="00BD1100"/>
    <w:rsid w:val="00BD15F1"/>
    <w:rsid w:val="00BD24B8"/>
    <w:rsid w:val="00BD279C"/>
    <w:rsid w:val="00BD2BA1"/>
    <w:rsid w:val="00BD4755"/>
    <w:rsid w:val="00BD49F1"/>
    <w:rsid w:val="00BD50F1"/>
    <w:rsid w:val="00BD543E"/>
    <w:rsid w:val="00BD6450"/>
    <w:rsid w:val="00BD646E"/>
    <w:rsid w:val="00BD7177"/>
    <w:rsid w:val="00BD77BC"/>
    <w:rsid w:val="00BD7A65"/>
    <w:rsid w:val="00BD7EDB"/>
    <w:rsid w:val="00BE09EA"/>
    <w:rsid w:val="00BE131F"/>
    <w:rsid w:val="00BE2167"/>
    <w:rsid w:val="00BE21DA"/>
    <w:rsid w:val="00BE3983"/>
    <w:rsid w:val="00BE3BD1"/>
    <w:rsid w:val="00BE3F00"/>
    <w:rsid w:val="00BE49FF"/>
    <w:rsid w:val="00BE5297"/>
    <w:rsid w:val="00BE5A6A"/>
    <w:rsid w:val="00BE5A93"/>
    <w:rsid w:val="00BE6030"/>
    <w:rsid w:val="00BE6EB5"/>
    <w:rsid w:val="00BE76EE"/>
    <w:rsid w:val="00BE7771"/>
    <w:rsid w:val="00BE77B6"/>
    <w:rsid w:val="00BE7B9B"/>
    <w:rsid w:val="00BF0D86"/>
    <w:rsid w:val="00BF0DD6"/>
    <w:rsid w:val="00BF24D0"/>
    <w:rsid w:val="00BF2A70"/>
    <w:rsid w:val="00BF305B"/>
    <w:rsid w:val="00BF3084"/>
    <w:rsid w:val="00BF3146"/>
    <w:rsid w:val="00BF36D8"/>
    <w:rsid w:val="00BF3B54"/>
    <w:rsid w:val="00BF3F13"/>
    <w:rsid w:val="00BF45C8"/>
    <w:rsid w:val="00BF5B91"/>
    <w:rsid w:val="00BF6AE9"/>
    <w:rsid w:val="00C00019"/>
    <w:rsid w:val="00C002E4"/>
    <w:rsid w:val="00C00407"/>
    <w:rsid w:val="00C004C5"/>
    <w:rsid w:val="00C00B83"/>
    <w:rsid w:val="00C00CA6"/>
    <w:rsid w:val="00C01437"/>
    <w:rsid w:val="00C0146F"/>
    <w:rsid w:val="00C017C2"/>
    <w:rsid w:val="00C0218A"/>
    <w:rsid w:val="00C02E34"/>
    <w:rsid w:val="00C0313C"/>
    <w:rsid w:val="00C0329C"/>
    <w:rsid w:val="00C05A04"/>
    <w:rsid w:val="00C05E8C"/>
    <w:rsid w:val="00C065D2"/>
    <w:rsid w:val="00C0701B"/>
    <w:rsid w:val="00C07151"/>
    <w:rsid w:val="00C07291"/>
    <w:rsid w:val="00C07BAC"/>
    <w:rsid w:val="00C116F6"/>
    <w:rsid w:val="00C11814"/>
    <w:rsid w:val="00C134C7"/>
    <w:rsid w:val="00C13B50"/>
    <w:rsid w:val="00C15DC9"/>
    <w:rsid w:val="00C1676D"/>
    <w:rsid w:val="00C16A84"/>
    <w:rsid w:val="00C173B0"/>
    <w:rsid w:val="00C173BB"/>
    <w:rsid w:val="00C1749C"/>
    <w:rsid w:val="00C17FA3"/>
    <w:rsid w:val="00C206CA"/>
    <w:rsid w:val="00C2080B"/>
    <w:rsid w:val="00C209ED"/>
    <w:rsid w:val="00C210A3"/>
    <w:rsid w:val="00C2126E"/>
    <w:rsid w:val="00C21633"/>
    <w:rsid w:val="00C21A9A"/>
    <w:rsid w:val="00C22096"/>
    <w:rsid w:val="00C2311B"/>
    <w:rsid w:val="00C23205"/>
    <w:rsid w:val="00C24574"/>
    <w:rsid w:val="00C262AC"/>
    <w:rsid w:val="00C26481"/>
    <w:rsid w:val="00C27162"/>
    <w:rsid w:val="00C272CF"/>
    <w:rsid w:val="00C30A75"/>
    <w:rsid w:val="00C31797"/>
    <w:rsid w:val="00C31EEC"/>
    <w:rsid w:val="00C328C4"/>
    <w:rsid w:val="00C33DF9"/>
    <w:rsid w:val="00C3429F"/>
    <w:rsid w:val="00C35095"/>
    <w:rsid w:val="00C377FA"/>
    <w:rsid w:val="00C37EF1"/>
    <w:rsid w:val="00C40093"/>
    <w:rsid w:val="00C40675"/>
    <w:rsid w:val="00C408A8"/>
    <w:rsid w:val="00C40D06"/>
    <w:rsid w:val="00C41070"/>
    <w:rsid w:val="00C41FCB"/>
    <w:rsid w:val="00C42027"/>
    <w:rsid w:val="00C424C0"/>
    <w:rsid w:val="00C428FE"/>
    <w:rsid w:val="00C429DD"/>
    <w:rsid w:val="00C42ECD"/>
    <w:rsid w:val="00C43144"/>
    <w:rsid w:val="00C43386"/>
    <w:rsid w:val="00C43798"/>
    <w:rsid w:val="00C44264"/>
    <w:rsid w:val="00C44341"/>
    <w:rsid w:val="00C44A85"/>
    <w:rsid w:val="00C44E51"/>
    <w:rsid w:val="00C45409"/>
    <w:rsid w:val="00C45EB6"/>
    <w:rsid w:val="00C45F50"/>
    <w:rsid w:val="00C469DF"/>
    <w:rsid w:val="00C4735A"/>
    <w:rsid w:val="00C47399"/>
    <w:rsid w:val="00C476EC"/>
    <w:rsid w:val="00C47B2E"/>
    <w:rsid w:val="00C506B7"/>
    <w:rsid w:val="00C50A21"/>
    <w:rsid w:val="00C50E1D"/>
    <w:rsid w:val="00C51591"/>
    <w:rsid w:val="00C5187F"/>
    <w:rsid w:val="00C51AD9"/>
    <w:rsid w:val="00C5233E"/>
    <w:rsid w:val="00C53004"/>
    <w:rsid w:val="00C53061"/>
    <w:rsid w:val="00C5309D"/>
    <w:rsid w:val="00C5343A"/>
    <w:rsid w:val="00C53832"/>
    <w:rsid w:val="00C53CB4"/>
    <w:rsid w:val="00C543E0"/>
    <w:rsid w:val="00C544D6"/>
    <w:rsid w:val="00C54FA5"/>
    <w:rsid w:val="00C56058"/>
    <w:rsid w:val="00C572D8"/>
    <w:rsid w:val="00C57790"/>
    <w:rsid w:val="00C603A4"/>
    <w:rsid w:val="00C60AE2"/>
    <w:rsid w:val="00C6170E"/>
    <w:rsid w:val="00C625EC"/>
    <w:rsid w:val="00C63E90"/>
    <w:rsid w:val="00C64A8A"/>
    <w:rsid w:val="00C64BD1"/>
    <w:rsid w:val="00C666DA"/>
    <w:rsid w:val="00C66F56"/>
    <w:rsid w:val="00C6774A"/>
    <w:rsid w:val="00C70D52"/>
    <w:rsid w:val="00C731F9"/>
    <w:rsid w:val="00C73C87"/>
    <w:rsid w:val="00C740D9"/>
    <w:rsid w:val="00C74801"/>
    <w:rsid w:val="00C749B6"/>
    <w:rsid w:val="00C74D61"/>
    <w:rsid w:val="00C767EA"/>
    <w:rsid w:val="00C76B90"/>
    <w:rsid w:val="00C778E0"/>
    <w:rsid w:val="00C77F48"/>
    <w:rsid w:val="00C800EB"/>
    <w:rsid w:val="00C801BF"/>
    <w:rsid w:val="00C802A7"/>
    <w:rsid w:val="00C815F8"/>
    <w:rsid w:val="00C81FB8"/>
    <w:rsid w:val="00C8211C"/>
    <w:rsid w:val="00C821C3"/>
    <w:rsid w:val="00C826B6"/>
    <w:rsid w:val="00C82F49"/>
    <w:rsid w:val="00C83529"/>
    <w:rsid w:val="00C83884"/>
    <w:rsid w:val="00C85A69"/>
    <w:rsid w:val="00C85D3E"/>
    <w:rsid w:val="00C86BEC"/>
    <w:rsid w:val="00C8759B"/>
    <w:rsid w:val="00C8759F"/>
    <w:rsid w:val="00C8783A"/>
    <w:rsid w:val="00C87DF8"/>
    <w:rsid w:val="00C87EB3"/>
    <w:rsid w:val="00C90007"/>
    <w:rsid w:val="00C90037"/>
    <w:rsid w:val="00C90143"/>
    <w:rsid w:val="00C90C40"/>
    <w:rsid w:val="00C90F7F"/>
    <w:rsid w:val="00C92975"/>
    <w:rsid w:val="00C933C1"/>
    <w:rsid w:val="00C9405B"/>
    <w:rsid w:val="00C940B2"/>
    <w:rsid w:val="00C94346"/>
    <w:rsid w:val="00C95DB0"/>
    <w:rsid w:val="00C9643E"/>
    <w:rsid w:val="00C97024"/>
    <w:rsid w:val="00CA0114"/>
    <w:rsid w:val="00CA0E76"/>
    <w:rsid w:val="00CA1AD1"/>
    <w:rsid w:val="00CA431B"/>
    <w:rsid w:val="00CA4D1A"/>
    <w:rsid w:val="00CA6978"/>
    <w:rsid w:val="00CA760F"/>
    <w:rsid w:val="00CB14D4"/>
    <w:rsid w:val="00CB178B"/>
    <w:rsid w:val="00CB2ED4"/>
    <w:rsid w:val="00CB3A5A"/>
    <w:rsid w:val="00CB3F08"/>
    <w:rsid w:val="00CB40A5"/>
    <w:rsid w:val="00CB40D9"/>
    <w:rsid w:val="00CB44B3"/>
    <w:rsid w:val="00CB49C9"/>
    <w:rsid w:val="00CB4A2F"/>
    <w:rsid w:val="00CB4F8A"/>
    <w:rsid w:val="00CB50E4"/>
    <w:rsid w:val="00CB5ACB"/>
    <w:rsid w:val="00CB618C"/>
    <w:rsid w:val="00CB6CE0"/>
    <w:rsid w:val="00CB6F39"/>
    <w:rsid w:val="00CB7A05"/>
    <w:rsid w:val="00CC0CFC"/>
    <w:rsid w:val="00CC0F7D"/>
    <w:rsid w:val="00CC1AAE"/>
    <w:rsid w:val="00CC1C6C"/>
    <w:rsid w:val="00CC1E66"/>
    <w:rsid w:val="00CC2069"/>
    <w:rsid w:val="00CC2072"/>
    <w:rsid w:val="00CC2D4E"/>
    <w:rsid w:val="00CC3148"/>
    <w:rsid w:val="00CC3474"/>
    <w:rsid w:val="00CC3766"/>
    <w:rsid w:val="00CC3E8B"/>
    <w:rsid w:val="00CC3F27"/>
    <w:rsid w:val="00CC44EB"/>
    <w:rsid w:val="00CC5B44"/>
    <w:rsid w:val="00CC64A0"/>
    <w:rsid w:val="00CC7FC0"/>
    <w:rsid w:val="00CD1136"/>
    <w:rsid w:val="00CD125E"/>
    <w:rsid w:val="00CD13EC"/>
    <w:rsid w:val="00CD32E5"/>
    <w:rsid w:val="00CD415D"/>
    <w:rsid w:val="00CD466A"/>
    <w:rsid w:val="00CD5AA7"/>
    <w:rsid w:val="00CD64EC"/>
    <w:rsid w:val="00CD6FB5"/>
    <w:rsid w:val="00CD7510"/>
    <w:rsid w:val="00CD7E8E"/>
    <w:rsid w:val="00CE096A"/>
    <w:rsid w:val="00CE0DE3"/>
    <w:rsid w:val="00CE153A"/>
    <w:rsid w:val="00CE281D"/>
    <w:rsid w:val="00CE3A4D"/>
    <w:rsid w:val="00CE3CAF"/>
    <w:rsid w:val="00CE438D"/>
    <w:rsid w:val="00CE4562"/>
    <w:rsid w:val="00CE4B69"/>
    <w:rsid w:val="00CE511F"/>
    <w:rsid w:val="00CE57C3"/>
    <w:rsid w:val="00CE5C6E"/>
    <w:rsid w:val="00CE6DBF"/>
    <w:rsid w:val="00CE779A"/>
    <w:rsid w:val="00CF058A"/>
    <w:rsid w:val="00CF123A"/>
    <w:rsid w:val="00CF1D2C"/>
    <w:rsid w:val="00CF1DB7"/>
    <w:rsid w:val="00CF22DF"/>
    <w:rsid w:val="00CF2E4D"/>
    <w:rsid w:val="00CF4A64"/>
    <w:rsid w:val="00CF4BCA"/>
    <w:rsid w:val="00CF52A2"/>
    <w:rsid w:val="00CF5CDA"/>
    <w:rsid w:val="00CF5D14"/>
    <w:rsid w:val="00CF5ED0"/>
    <w:rsid w:val="00CF694D"/>
    <w:rsid w:val="00CF69E8"/>
    <w:rsid w:val="00CF6FF8"/>
    <w:rsid w:val="00CF7EFB"/>
    <w:rsid w:val="00D00C30"/>
    <w:rsid w:val="00D010CA"/>
    <w:rsid w:val="00D0279D"/>
    <w:rsid w:val="00D030F3"/>
    <w:rsid w:val="00D04E4F"/>
    <w:rsid w:val="00D052E8"/>
    <w:rsid w:val="00D058FA"/>
    <w:rsid w:val="00D05C8C"/>
    <w:rsid w:val="00D05FF8"/>
    <w:rsid w:val="00D06688"/>
    <w:rsid w:val="00D0695D"/>
    <w:rsid w:val="00D10472"/>
    <w:rsid w:val="00D10D0D"/>
    <w:rsid w:val="00D11C27"/>
    <w:rsid w:val="00D11EE5"/>
    <w:rsid w:val="00D1324B"/>
    <w:rsid w:val="00D14DA0"/>
    <w:rsid w:val="00D15880"/>
    <w:rsid w:val="00D1693F"/>
    <w:rsid w:val="00D16BD9"/>
    <w:rsid w:val="00D20478"/>
    <w:rsid w:val="00D20591"/>
    <w:rsid w:val="00D20C91"/>
    <w:rsid w:val="00D21289"/>
    <w:rsid w:val="00D2140C"/>
    <w:rsid w:val="00D22355"/>
    <w:rsid w:val="00D228A3"/>
    <w:rsid w:val="00D2327B"/>
    <w:rsid w:val="00D23826"/>
    <w:rsid w:val="00D23E4F"/>
    <w:rsid w:val="00D23F71"/>
    <w:rsid w:val="00D2526F"/>
    <w:rsid w:val="00D261E9"/>
    <w:rsid w:val="00D26CBF"/>
    <w:rsid w:val="00D278B4"/>
    <w:rsid w:val="00D278FF"/>
    <w:rsid w:val="00D302A0"/>
    <w:rsid w:val="00D308AA"/>
    <w:rsid w:val="00D30D62"/>
    <w:rsid w:val="00D3159D"/>
    <w:rsid w:val="00D327DB"/>
    <w:rsid w:val="00D32859"/>
    <w:rsid w:val="00D32E19"/>
    <w:rsid w:val="00D3365E"/>
    <w:rsid w:val="00D3373E"/>
    <w:rsid w:val="00D339C2"/>
    <w:rsid w:val="00D33AA9"/>
    <w:rsid w:val="00D33FFE"/>
    <w:rsid w:val="00D34174"/>
    <w:rsid w:val="00D34C45"/>
    <w:rsid w:val="00D358E1"/>
    <w:rsid w:val="00D359FE"/>
    <w:rsid w:val="00D35C4B"/>
    <w:rsid w:val="00D35CAE"/>
    <w:rsid w:val="00D35E19"/>
    <w:rsid w:val="00D364F7"/>
    <w:rsid w:val="00D366CA"/>
    <w:rsid w:val="00D36A6B"/>
    <w:rsid w:val="00D36C34"/>
    <w:rsid w:val="00D377B3"/>
    <w:rsid w:val="00D401C9"/>
    <w:rsid w:val="00D4073E"/>
    <w:rsid w:val="00D40871"/>
    <w:rsid w:val="00D40F17"/>
    <w:rsid w:val="00D413B6"/>
    <w:rsid w:val="00D418D0"/>
    <w:rsid w:val="00D41C3F"/>
    <w:rsid w:val="00D426B6"/>
    <w:rsid w:val="00D4280A"/>
    <w:rsid w:val="00D42AD3"/>
    <w:rsid w:val="00D42B42"/>
    <w:rsid w:val="00D43877"/>
    <w:rsid w:val="00D44A0B"/>
    <w:rsid w:val="00D44AFD"/>
    <w:rsid w:val="00D44F7F"/>
    <w:rsid w:val="00D451A5"/>
    <w:rsid w:val="00D45DAC"/>
    <w:rsid w:val="00D5001C"/>
    <w:rsid w:val="00D50516"/>
    <w:rsid w:val="00D505A7"/>
    <w:rsid w:val="00D509D9"/>
    <w:rsid w:val="00D5119D"/>
    <w:rsid w:val="00D52804"/>
    <w:rsid w:val="00D52AA9"/>
    <w:rsid w:val="00D53282"/>
    <w:rsid w:val="00D532DA"/>
    <w:rsid w:val="00D53874"/>
    <w:rsid w:val="00D5396B"/>
    <w:rsid w:val="00D5477A"/>
    <w:rsid w:val="00D54A01"/>
    <w:rsid w:val="00D55C59"/>
    <w:rsid w:val="00D56695"/>
    <w:rsid w:val="00D57507"/>
    <w:rsid w:val="00D57665"/>
    <w:rsid w:val="00D57B73"/>
    <w:rsid w:val="00D57DD7"/>
    <w:rsid w:val="00D6094E"/>
    <w:rsid w:val="00D615FA"/>
    <w:rsid w:val="00D628C6"/>
    <w:rsid w:val="00D62C4E"/>
    <w:rsid w:val="00D63CF8"/>
    <w:rsid w:val="00D649B9"/>
    <w:rsid w:val="00D64C9A"/>
    <w:rsid w:val="00D659FC"/>
    <w:rsid w:val="00D65AE4"/>
    <w:rsid w:val="00D65C96"/>
    <w:rsid w:val="00D7072D"/>
    <w:rsid w:val="00D7115B"/>
    <w:rsid w:val="00D71579"/>
    <w:rsid w:val="00D7176C"/>
    <w:rsid w:val="00D71BB5"/>
    <w:rsid w:val="00D7218C"/>
    <w:rsid w:val="00D73382"/>
    <w:rsid w:val="00D73470"/>
    <w:rsid w:val="00D73502"/>
    <w:rsid w:val="00D735B5"/>
    <w:rsid w:val="00D737BE"/>
    <w:rsid w:val="00D7380E"/>
    <w:rsid w:val="00D74120"/>
    <w:rsid w:val="00D744EA"/>
    <w:rsid w:val="00D74700"/>
    <w:rsid w:val="00D74A32"/>
    <w:rsid w:val="00D75253"/>
    <w:rsid w:val="00D7598B"/>
    <w:rsid w:val="00D75BD4"/>
    <w:rsid w:val="00D75C20"/>
    <w:rsid w:val="00D77047"/>
    <w:rsid w:val="00D77584"/>
    <w:rsid w:val="00D77981"/>
    <w:rsid w:val="00D821E4"/>
    <w:rsid w:val="00D82A15"/>
    <w:rsid w:val="00D82D27"/>
    <w:rsid w:val="00D83247"/>
    <w:rsid w:val="00D84118"/>
    <w:rsid w:val="00D84F85"/>
    <w:rsid w:val="00D85587"/>
    <w:rsid w:val="00D85AF0"/>
    <w:rsid w:val="00D85DFD"/>
    <w:rsid w:val="00D8672A"/>
    <w:rsid w:val="00D87BA3"/>
    <w:rsid w:val="00D9023C"/>
    <w:rsid w:val="00D90B21"/>
    <w:rsid w:val="00D91EBF"/>
    <w:rsid w:val="00D9290D"/>
    <w:rsid w:val="00D948C9"/>
    <w:rsid w:val="00D94AD1"/>
    <w:rsid w:val="00D957B0"/>
    <w:rsid w:val="00D9643C"/>
    <w:rsid w:val="00D96D53"/>
    <w:rsid w:val="00D96F1B"/>
    <w:rsid w:val="00D97121"/>
    <w:rsid w:val="00D9793D"/>
    <w:rsid w:val="00D979EB"/>
    <w:rsid w:val="00DA1BC6"/>
    <w:rsid w:val="00DA25B9"/>
    <w:rsid w:val="00DA2D9B"/>
    <w:rsid w:val="00DA31E9"/>
    <w:rsid w:val="00DA3CEF"/>
    <w:rsid w:val="00DA3D7F"/>
    <w:rsid w:val="00DA4723"/>
    <w:rsid w:val="00DA48AA"/>
    <w:rsid w:val="00DA5550"/>
    <w:rsid w:val="00DA579E"/>
    <w:rsid w:val="00DA5BA2"/>
    <w:rsid w:val="00DA5C79"/>
    <w:rsid w:val="00DA5FAE"/>
    <w:rsid w:val="00DA6298"/>
    <w:rsid w:val="00DA7558"/>
    <w:rsid w:val="00DB174C"/>
    <w:rsid w:val="00DB179B"/>
    <w:rsid w:val="00DB1868"/>
    <w:rsid w:val="00DB1E8A"/>
    <w:rsid w:val="00DB1F62"/>
    <w:rsid w:val="00DB2449"/>
    <w:rsid w:val="00DB27EB"/>
    <w:rsid w:val="00DB3083"/>
    <w:rsid w:val="00DB37E5"/>
    <w:rsid w:val="00DB3D9A"/>
    <w:rsid w:val="00DB4E79"/>
    <w:rsid w:val="00DB543A"/>
    <w:rsid w:val="00DB71BF"/>
    <w:rsid w:val="00DC078B"/>
    <w:rsid w:val="00DC1647"/>
    <w:rsid w:val="00DC2514"/>
    <w:rsid w:val="00DC387E"/>
    <w:rsid w:val="00DC47EF"/>
    <w:rsid w:val="00DC58E9"/>
    <w:rsid w:val="00DC5F15"/>
    <w:rsid w:val="00DC5F66"/>
    <w:rsid w:val="00DC664E"/>
    <w:rsid w:val="00DC722C"/>
    <w:rsid w:val="00DC7460"/>
    <w:rsid w:val="00DC748E"/>
    <w:rsid w:val="00DC7501"/>
    <w:rsid w:val="00DC7E3D"/>
    <w:rsid w:val="00DD0423"/>
    <w:rsid w:val="00DD080B"/>
    <w:rsid w:val="00DD0D62"/>
    <w:rsid w:val="00DD1452"/>
    <w:rsid w:val="00DD2A0F"/>
    <w:rsid w:val="00DD313D"/>
    <w:rsid w:val="00DD3267"/>
    <w:rsid w:val="00DD3B9D"/>
    <w:rsid w:val="00DD4ACD"/>
    <w:rsid w:val="00DD4B78"/>
    <w:rsid w:val="00DD4DC9"/>
    <w:rsid w:val="00DD5DA3"/>
    <w:rsid w:val="00DD5F53"/>
    <w:rsid w:val="00DD60AE"/>
    <w:rsid w:val="00DD6EB9"/>
    <w:rsid w:val="00DE08C7"/>
    <w:rsid w:val="00DE0F8A"/>
    <w:rsid w:val="00DE15C9"/>
    <w:rsid w:val="00DE19D6"/>
    <w:rsid w:val="00DE28EB"/>
    <w:rsid w:val="00DE2B15"/>
    <w:rsid w:val="00DE31A1"/>
    <w:rsid w:val="00DE36DC"/>
    <w:rsid w:val="00DE4238"/>
    <w:rsid w:val="00DE47EA"/>
    <w:rsid w:val="00DE4BC8"/>
    <w:rsid w:val="00DE640B"/>
    <w:rsid w:val="00DE662C"/>
    <w:rsid w:val="00DE6F6A"/>
    <w:rsid w:val="00DE705F"/>
    <w:rsid w:val="00DE7A83"/>
    <w:rsid w:val="00DE7B88"/>
    <w:rsid w:val="00DF0566"/>
    <w:rsid w:val="00DF0645"/>
    <w:rsid w:val="00DF1DC2"/>
    <w:rsid w:val="00DF207E"/>
    <w:rsid w:val="00DF2255"/>
    <w:rsid w:val="00DF257F"/>
    <w:rsid w:val="00DF2DF6"/>
    <w:rsid w:val="00DF30A5"/>
    <w:rsid w:val="00DF366B"/>
    <w:rsid w:val="00DF55DB"/>
    <w:rsid w:val="00DF560B"/>
    <w:rsid w:val="00DF56C8"/>
    <w:rsid w:val="00DF5C83"/>
    <w:rsid w:val="00DF77DD"/>
    <w:rsid w:val="00E00C30"/>
    <w:rsid w:val="00E01C9B"/>
    <w:rsid w:val="00E021D4"/>
    <w:rsid w:val="00E02826"/>
    <w:rsid w:val="00E028DE"/>
    <w:rsid w:val="00E03828"/>
    <w:rsid w:val="00E03C11"/>
    <w:rsid w:val="00E03C63"/>
    <w:rsid w:val="00E04952"/>
    <w:rsid w:val="00E04C12"/>
    <w:rsid w:val="00E05299"/>
    <w:rsid w:val="00E060AA"/>
    <w:rsid w:val="00E0614D"/>
    <w:rsid w:val="00E07DFF"/>
    <w:rsid w:val="00E100DF"/>
    <w:rsid w:val="00E1424F"/>
    <w:rsid w:val="00E14348"/>
    <w:rsid w:val="00E14C90"/>
    <w:rsid w:val="00E15A2E"/>
    <w:rsid w:val="00E15CC7"/>
    <w:rsid w:val="00E16AD2"/>
    <w:rsid w:val="00E16F3B"/>
    <w:rsid w:val="00E175EA"/>
    <w:rsid w:val="00E17844"/>
    <w:rsid w:val="00E17C08"/>
    <w:rsid w:val="00E2011A"/>
    <w:rsid w:val="00E209AD"/>
    <w:rsid w:val="00E21E3F"/>
    <w:rsid w:val="00E2271D"/>
    <w:rsid w:val="00E23AC7"/>
    <w:rsid w:val="00E245CA"/>
    <w:rsid w:val="00E24E42"/>
    <w:rsid w:val="00E25CFD"/>
    <w:rsid w:val="00E26DFF"/>
    <w:rsid w:val="00E27BDB"/>
    <w:rsid w:val="00E314F6"/>
    <w:rsid w:val="00E3182A"/>
    <w:rsid w:val="00E3387A"/>
    <w:rsid w:val="00E33FD9"/>
    <w:rsid w:val="00E343FF"/>
    <w:rsid w:val="00E34977"/>
    <w:rsid w:val="00E350BD"/>
    <w:rsid w:val="00E3529A"/>
    <w:rsid w:val="00E364AC"/>
    <w:rsid w:val="00E37743"/>
    <w:rsid w:val="00E407F8"/>
    <w:rsid w:val="00E40B4B"/>
    <w:rsid w:val="00E413C3"/>
    <w:rsid w:val="00E419FE"/>
    <w:rsid w:val="00E4206A"/>
    <w:rsid w:val="00E425A7"/>
    <w:rsid w:val="00E43589"/>
    <w:rsid w:val="00E4440E"/>
    <w:rsid w:val="00E44447"/>
    <w:rsid w:val="00E4452B"/>
    <w:rsid w:val="00E4594E"/>
    <w:rsid w:val="00E45D0A"/>
    <w:rsid w:val="00E46223"/>
    <w:rsid w:val="00E470A6"/>
    <w:rsid w:val="00E47E06"/>
    <w:rsid w:val="00E47F29"/>
    <w:rsid w:val="00E5019F"/>
    <w:rsid w:val="00E50B69"/>
    <w:rsid w:val="00E50E0B"/>
    <w:rsid w:val="00E51177"/>
    <w:rsid w:val="00E51363"/>
    <w:rsid w:val="00E5257D"/>
    <w:rsid w:val="00E52BE1"/>
    <w:rsid w:val="00E53819"/>
    <w:rsid w:val="00E548E8"/>
    <w:rsid w:val="00E55B44"/>
    <w:rsid w:val="00E571A4"/>
    <w:rsid w:val="00E576A7"/>
    <w:rsid w:val="00E57BE8"/>
    <w:rsid w:val="00E60CB9"/>
    <w:rsid w:val="00E60FD0"/>
    <w:rsid w:val="00E61423"/>
    <w:rsid w:val="00E62FFB"/>
    <w:rsid w:val="00E638B9"/>
    <w:rsid w:val="00E639BD"/>
    <w:rsid w:val="00E64E17"/>
    <w:rsid w:val="00E6587F"/>
    <w:rsid w:val="00E65BD4"/>
    <w:rsid w:val="00E6696E"/>
    <w:rsid w:val="00E66E5C"/>
    <w:rsid w:val="00E67318"/>
    <w:rsid w:val="00E67408"/>
    <w:rsid w:val="00E67AEA"/>
    <w:rsid w:val="00E71678"/>
    <w:rsid w:val="00E74205"/>
    <w:rsid w:val="00E74225"/>
    <w:rsid w:val="00E74350"/>
    <w:rsid w:val="00E76D57"/>
    <w:rsid w:val="00E77E09"/>
    <w:rsid w:val="00E808A0"/>
    <w:rsid w:val="00E81F6F"/>
    <w:rsid w:val="00E82266"/>
    <w:rsid w:val="00E8340C"/>
    <w:rsid w:val="00E8357D"/>
    <w:rsid w:val="00E838A9"/>
    <w:rsid w:val="00E8391F"/>
    <w:rsid w:val="00E84CC0"/>
    <w:rsid w:val="00E85575"/>
    <w:rsid w:val="00E85A45"/>
    <w:rsid w:val="00E860C2"/>
    <w:rsid w:val="00E863F0"/>
    <w:rsid w:val="00E8763C"/>
    <w:rsid w:val="00E87B3D"/>
    <w:rsid w:val="00E9003A"/>
    <w:rsid w:val="00E90420"/>
    <w:rsid w:val="00E9208D"/>
    <w:rsid w:val="00E9367C"/>
    <w:rsid w:val="00E93DE8"/>
    <w:rsid w:val="00E9435A"/>
    <w:rsid w:val="00E948DB"/>
    <w:rsid w:val="00E94E8E"/>
    <w:rsid w:val="00E951B4"/>
    <w:rsid w:val="00E952BC"/>
    <w:rsid w:val="00E954B7"/>
    <w:rsid w:val="00E95A19"/>
    <w:rsid w:val="00E95DB8"/>
    <w:rsid w:val="00E95E57"/>
    <w:rsid w:val="00E97706"/>
    <w:rsid w:val="00EA01BA"/>
    <w:rsid w:val="00EA01E8"/>
    <w:rsid w:val="00EA0203"/>
    <w:rsid w:val="00EA08C0"/>
    <w:rsid w:val="00EA1A67"/>
    <w:rsid w:val="00EA34EE"/>
    <w:rsid w:val="00EA37C0"/>
    <w:rsid w:val="00EA41C5"/>
    <w:rsid w:val="00EA41F0"/>
    <w:rsid w:val="00EA4C9A"/>
    <w:rsid w:val="00EA64C2"/>
    <w:rsid w:val="00EA664B"/>
    <w:rsid w:val="00EA7B73"/>
    <w:rsid w:val="00EA7CFA"/>
    <w:rsid w:val="00EB0147"/>
    <w:rsid w:val="00EB0314"/>
    <w:rsid w:val="00EB04C0"/>
    <w:rsid w:val="00EB091D"/>
    <w:rsid w:val="00EB0FAE"/>
    <w:rsid w:val="00EB1104"/>
    <w:rsid w:val="00EB12A8"/>
    <w:rsid w:val="00EB2B86"/>
    <w:rsid w:val="00EB3635"/>
    <w:rsid w:val="00EB3937"/>
    <w:rsid w:val="00EB4398"/>
    <w:rsid w:val="00EB4617"/>
    <w:rsid w:val="00EB4B79"/>
    <w:rsid w:val="00EB5463"/>
    <w:rsid w:val="00EB55BF"/>
    <w:rsid w:val="00EB6307"/>
    <w:rsid w:val="00EB69CD"/>
    <w:rsid w:val="00EB6A8B"/>
    <w:rsid w:val="00EB6E08"/>
    <w:rsid w:val="00EB6E8B"/>
    <w:rsid w:val="00EB76F3"/>
    <w:rsid w:val="00EC121B"/>
    <w:rsid w:val="00EC149D"/>
    <w:rsid w:val="00EC15DF"/>
    <w:rsid w:val="00EC17F5"/>
    <w:rsid w:val="00EC1CDD"/>
    <w:rsid w:val="00EC2330"/>
    <w:rsid w:val="00EC2601"/>
    <w:rsid w:val="00EC28CF"/>
    <w:rsid w:val="00EC29C7"/>
    <w:rsid w:val="00EC305F"/>
    <w:rsid w:val="00EC30E5"/>
    <w:rsid w:val="00EC7485"/>
    <w:rsid w:val="00EC77DA"/>
    <w:rsid w:val="00EC77F6"/>
    <w:rsid w:val="00ED02AD"/>
    <w:rsid w:val="00ED0F50"/>
    <w:rsid w:val="00ED0F62"/>
    <w:rsid w:val="00ED13F3"/>
    <w:rsid w:val="00ED2B17"/>
    <w:rsid w:val="00ED3051"/>
    <w:rsid w:val="00ED4A91"/>
    <w:rsid w:val="00ED4F49"/>
    <w:rsid w:val="00ED50E8"/>
    <w:rsid w:val="00ED572F"/>
    <w:rsid w:val="00ED7292"/>
    <w:rsid w:val="00EE1332"/>
    <w:rsid w:val="00EE156F"/>
    <w:rsid w:val="00EE1F81"/>
    <w:rsid w:val="00EE24B2"/>
    <w:rsid w:val="00EE2F96"/>
    <w:rsid w:val="00EE3BEA"/>
    <w:rsid w:val="00EE3CEE"/>
    <w:rsid w:val="00EE3E20"/>
    <w:rsid w:val="00EE5B5B"/>
    <w:rsid w:val="00EE61D3"/>
    <w:rsid w:val="00EE62EC"/>
    <w:rsid w:val="00EE684E"/>
    <w:rsid w:val="00EE7544"/>
    <w:rsid w:val="00EE7E95"/>
    <w:rsid w:val="00EF02AB"/>
    <w:rsid w:val="00EF04FC"/>
    <w:rsid w:val="00EF3996"/>
    <w:rsid w:val="00EF5474"/>
    <w:rsid w:val="00EF6CF6"/>
    <w:rsid w:val="00F00361"/>
    <w:rsid w:val="00F0154A"/>
    <w:rsid w:val="00F015A9"/>
    <w:rsid w:val="00F01C80"/>
    <w:rsid w:val="00F0206C"/>
    <w:rsid w:val="00F02261"/>
    <w:rsid w:val="00F02C59"/>
    <w:rsid w:val="00F02FD8"/>
    <w:rsid w:val="00F037E6"/>
    <w:rsid w:val="00F03B6E"/>
    <w:rsid w:val="00F044DE"/>
    <w:rsid w:val="00F04877"/>
    <w:rsid w:val="00F04A63"/>
    <w:rsid w:val="00F05226"/>
    <w:rsid w:val="00F0723B"/>
    <w:rsid w:val="00F072AD"/>
    <w:rsid w:val="00F07925"/>
    <w:rsid w:val="00F129E6"/>
    <w:rsid w:val="00F12C06"/>
    <w:rsid w:val="00F1329E"/>
    <w:rsid w:val="00F1474F"/>
    <w:rsid w:val="00F14C8F"/>
    <w:rsid w:val="00F15988"/>
    <w:rsid w:val="00F15A8E"/>
    <w:rsid w:val="00F16C17"/>
    <w:rsid w:val="00F16EA3"/>
    <w:rsid w:val="00F2087A"/>
    <w:rsid w:val="00F21E95"/>
    <w:rsid w:val="00F21F22"/>
    <w:rsid w:val="00F22E18"/>
    <w:rsid w:val="00F234B9"/>
    <w:rsid w:val="00F239BC"/>
    <w:rsid w:val="00F246AF"/>
    <w:rsid w:val="00F25FBE"/>
    <w:rsid w:val="00F262ED"/>
    <w:rsid w:val="00F267C8"/>
    <w:rsid w:val="00F26BD8"/>
    <w:rsid w:val="00F270A0"/>
    <w:rsid w:val="00F27371"/>
    <w:rsid w:val="00F276D9"/>
    <w:rsid w:val="00F27A0D"/>
    <w:rsid w:val="00F27F31"/>
    <w:rsid w:val="00F30D25"/>
    <w:rsid w:val="00F30E56"/>
    <w:rsid w:val="00F314E9"/>
    <w:rsid w:val="00F328F6"/>
    <w:rsid w:val="00F33335"/>
    <w:rsid w:val="00F333E2"/>
    <w:rsid w:val="00F33683"/>
    <w:rsid w:val="00F33E8E"/>
    <w:rsid w:val="00F33EE2"/>
    <w:rsid w:val="00F34333"/>
    <w:rsid w:val="00F34D51"/>
    <w:rsid w:val="00F3597C"/>
    <w:rsid w:val="00F35D27"/>
    <w:rsid w:val="00F3618E"/>
    <w:rsid w:val="00F37AD1"/>
    <w:rsid w:val="00F37E62"/>
    <w:rsid w:val="00F41AA5"/>
    <w:rsid w:val="00F41AF9"/>
    <w:rsid w:val="00F42F26"/>
    <w:rsid w:val="00F42F72"/>
    <w:rsid w:val="00F43EF8"/>
    <w:rsid w:val="00F464ED"/>
    <w:rsid w:val="00F46633"/>
    <w:rsid w:val="00F46E17"/>
    <w:rsid w:val="00F46F86"/>
    <w:rsid w:val="00F475A5"/>
    <w:rsid w:val="00F477E3"/>
    <w:rsid w:val="00F47C61"/>
    <w:rsid w:val="00F47E9D"/>
    <w:rsid w:val="00F5088B"/>
    <w:rsid w:val="00F50D12"/>
    <w:rsid w:val="00F50E2C"/>
    <w:rsid w:val="00F51012"/>
    <w:rsid w:val="00F5178F"/>
    <w:rsid w:val="00F51FEB"/>
    <w:rsid w:val="00F52296"/>
    <w:rsid w:val="00F52308"/>
    <w:rsid w:val="00F5243E"/>
    <w:rsid w:val="00F527AD"/>
    <w:rsid w:val="00F52CB5"/>
    <w:rsid w:val="00F53728"/>
    <w:rsid w:val="00F53A74"/>
    <w:rsid w:val="00F53B74"/>
    <w:rsid w:val="00F54068"/>
    <w:rsid w:val="00F540E0"/>
    <w:rsid w:val="00F54DB1"/>
    <w:rsid w:val="00F56236"/>
    <w:rsid w:val="00F56509"/>
    <w:rsid w:val="00F568B3"/>
    <w:rsid w:val="00F56FB5"/>
    <w:rsid w:val="00F5700C"/>
    <w:rsid w:val="00F574E4"/>
    <w:rsid w:val="00F57853"/>
    <w:rsid w:val="00F57871"/>
    <w:rsid w:val="00F600B7"/>
    <w:rsid w:val="00F60A8B"/>
    <w:rsid w:val="00F6106D"/>
    <w:rsid w:val="00F61724"/>
    <w:rsid w:val="00F62898"/>
    <w:rsid w:val="00F636E8"/>
    <w:rsid w:val="00F63DB6"/>
    <w:rsid w:val="00F640B9"/>
    <w:rsid w:val="00F64B22"/>
    <w:rsid w:val="00F64F67"/>
    <w:rsid w:val="00F65A71"/>
    <w:rsid w:val="00F668E8"/>
    <w:rsid w:val="00F66CC1"/>
    <w:rsid w:val="00F679A9"/>
    <w:rsid w:val="00F67F5B"/>
    <w:rsid w:val="00F70FC0"/>
    <w:rsid w:val="00F71448"/>
    <w:rsid w:val="00F72C20"/>
    <w:rsid w:val="00F74890"/>
    <w:rsid w:val="00F7528A"/>
    <w:rsid w:val="00F75A3C"/>
    <w:rsid w:val="00F7606B"/>
    <w:rsid w:val="00F76993"/>
    <w:rsid w:val="00F76C6A"/>
    <w:rsid w:val="00F771B2"/>
    <w:rsid w:val="00F771F9"/>
    <w:rsid w:val="00F802B2"/>
    <w:rsid w:val="00F81124"/>
    <w:rsid w:val="00F815F8"/>
    <w:rsid w:val="00F824CC"/>
    <w:rsid w:val="00F8455D"/>
    <w:rsid w:val="00F84C54"/>
    <w:rsid w:val="00F86199"/>
    <w:rsid w:val="00F86296"/>
    <w:rsid w:val="00F867A6"/>
    <w:rsid w:val="00F86900"/>
    <w:rsid w:val="00F9021C"/>
    <w:rsid w:val="00F902BB"/>
    <w:rsid w:val="00F90771"/>
    <w:rsid w:val="00F90E77"/>
    <w:rsid w:val="00F91100"/>
    <w:rsid w:val="00F914E8"/>
    <w:rsid w:val="00F91611"/>
    <w:rsid w:val="00F91F47"/>
    <w:rsid w:val="00F9213B"/>
    <w:rsid w:val="00F9221B"/>
    <w:rsid w:val="00F923FA"/>
    <w:rsid w:val="00F9274B"/>
    <w:rsid w:val="00F929DF"/>
    <w:rsid w:val="00F933E8"/>
    <w:rsid w:val="00F934D5"/>
    <w:rsid w:val="00F93533"/>
    <w:rsid w:val="00F93B3B"/>
    <w:rsid w:val="00F93E48"/>
    <w:rsid w:val="00F94594"/>
    <w:rsid w:val="00F94F5C"/>
    <w:rsid w:val="00F95303"/>
    <w:rsid w:val="00F95CF9"/>
    <w:rsid w:val="00F95E2C"/>
    <w:rsid w:val="00F96956"/>
    <w:rsid w:val="00F97614"/>
    <w:rsid w:val="00F9769B"/>
    <w:rsid w:val="00F97FA3"/>
    <w:rsid w:val="00FA017E"/>
    <w:rsid w:val="00FA0BCE"/>
    <w:rsid w:val="00FA19B1"/>
    <w:rsid w:val="00FA1A6D"/>
    <w:rsid w:val="00FA237E"/>
    <w:rsid w:val="00FA2623"/>
    <w:rsid w:val="00FA269B"/>
    <w:rsid w:val="00FA2AF6"/>
    <w:rsid w:val="00FA3482"/>
    <w:rsid w:val="00FA3C97"/>
    <w:rsid w:val="00FA3E36"/>
    <w:rsid w:val="00FA495F"/>
    <w:rsid w:val="00FA5F74"/>
    <w:rsid w:val="00FA647B"/>
    <w:rsid w:val="00FA658C"/>
    <w:rsid w:val="00FA66FB"/>
    <w:rsid w:val="00FA6718"/>
    <w:rsid w:val="00FA6A1F"/>
    <w:rsid w:val="00FA6B59"/>
    <w:rsid w:val="00FA6FC8"/>
    <w:rsid w:val="00FA71F3"/>
    <w:rsid w:val="00FA72CB"/>
    <w:rsid w:val="00FA765B"/>
    <w:rsid w:val="00FA7BD3"/>
    <w:rsid w:val="00FB0CEE"/>
    <w:rsid w:val="00FB1C51"/>
    <w:rsid w:val="00FB2870"/>
    <w:rsid w:val="00FB3867"/>
    <w:rsid w:val="00FB4575"/>
    <w:rsid w:val="00FB4DB6"/>
    <w:rsid w:val="00FB51CD"/>
    <w:rsid w:val="00FB522B"/>
    <w:rsid w:val="00FB5872"/>
    <w:rsid w:val="00FB6433"/>
    <w:rsid w:val="00FB6F6F"/>
    <w:rsid w:val="00FB7706"/>
    <w:rsid w:val="00FC0CE3"/>
    <w:rsid w:val="00FC1DAD"/>
    <w:rsid w:val="00FC1FD0"/>
    <w:rsid w:val="00FC2555"/>
    <w:rsid w:val="00FC2784"/>
    <w:rsid w:val="00FC3A55"/>
    <w:rsid w:val="00FC4D82"/>
    <w:rsid w:val="00FC634D"/>
    <w:rsid w:val="00FC6545"/>
    <w:rsid w:val="00FC687E"/>
    <w:rsid w:val="00FC6EB5"/>
    <w:rsid w:val="00FC6EF5"/>
    <w:rsid w:val="00FC7728"/>
    <w:rsid w:val="00FC7797"/>
    <w:rsid w:val="00FD253F"/>
    <w:rsid w:val="00FD33AA"/>
    <w:rsid w:val="00FD379B"/>
    <w:rsid w:val="00FD3D28"/>
    <w:rsid w:val="00FD41D3"/>
    <w:rsid w:val="00FD56E3"/>
    <w:rsid w:val="00FD5F39"/>
    <w:rsid w:val="00FD6414"/>
    <w:rsid w:val="00FD7F42"/>
    <w:rsid w:val="00FE033D"/>
    <w:rsid w:val="00FE06EC"/>
    <w:rsid w:val="00FE0E8C"/>
    <w:rsid w:val="00FE184B"/>
    <w:rsid w:val="00FE2382"/>
    <w:rsid w:val="00FE2E9D"/>
    <w:rsid w:val="00FE400F"/>
    <w:rsid w:val="00FE534F"/>
    <w:rsid w:val="00FE5515"/>
    <w:rsid w:val="00FE5A3A"/>
    <w:rsid w:val="00FE61ED"/>
    <w:rsid w:val="00FE62C0"/>
    <w:rsid w:val="00FE6593"/>
    <w:rsid w:val="00FE6ED1"/>
    <w:rsid w:val="00FE6F33"/>
    <w:rsid w:val="00FE7317"/>
    <w:rsid w:val="00FE73EF"/>
    <w:rsid w:val="00FE7850"/>
    <w:rsid w:val="00FE7891"/>
    <w:rsid w:val="00FF09B9"/>
    <w:rsid w:val="00FF0E2F"/>
    <w:rsid w:val="00FF0E48"/>
    <w:rsid w:val="00FF1DD3"/>
    <w:rsid w:val="00FF1E31"/>
    <w:rsid w:val="00FF2BD6"/>
    <w:rsid w:val="00FF3571"/>
    <w:rsid w:val="00FF4E69"/>
    <w:rsid w:val="00FF544F"/>
    <w:rsid w:val="00FF5F9F"/>
    <w:rsid w:val="00FF6442"/>
    <w:rsid w:val="00FF6706"/>
    <w:rsid w:val="00FF7246"/>
    <w:rsid w:val="00FF7321"/>
    <w:rsid w:val="00FF7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B06A631"/>
  <w15:chartTrackingRefBased/>
  <w15:docId w15:val="{AC8DE55F-C600-4B3F-BC56-A8C06EF2F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62627"/>
    <w:pPr>
      <w:spacing w:before="80" w:after="80"/>
      <w:jc w:val="both"/>
    </w:pPr>
    <w:rPr>
      <w:color w:val="000000" w:themeColor="text1"/>
      <w:sz w:val="22"/>
      <w:szCs w:val="22"/>
    </w:rPr>
  </w:style>
  <w:style w:type="paragraph" w:styleId="Naslov1">
    <w:name w:val="heading 1"/>
    <w:basedOn w:val="Navaden"/>
    <w:next w:val="Navaden"/>
    <w:link w:val="Naslov1Znak"/>
    <w:uiPriority w:val="99"/>
    <w:qFormat/>
    <w:rsid w:val="00B5119A"/>
    <w:pPr>
      <w:keepNext/>
      <w:keepLines/>
      <w:numPr>
        <w:numId w:val="1"/>
      </w:numPr>
      <w:spacing w:before="240"/>
      <w:outlineLvl w:val="0"/>
    </w:pPr>
    <w:rPr>
      <w:rFonts w:eastAsiaTheme="majorEastAsia" w:cstheme="majorBidi"/>
      <w:b/>
      <w:caps/>
      <w:color w:val="7F7F7F" w:themeColor="text1" w:themeTint="80"/>
      <w:sz w:val="26"/>
      <w:szCs w:val="32"/>
    </w:rPr>
  </w:style>
  <w:style w:type="paragraph" w:styleId="Naslov2">
    <w:name w:val="heading 2"/>
    <w:basedOn w:val="Navaden"/>
    <w:next w:val="Navaden"/>
    <w:link w:val="Naslov2Znak"/>
    <w:uiPriority w:val="99"/>
    <w:unhideWhenUsed/>
    <w:qFormat/>
    <w:rsid w:val="00B5119A"/>
    <w:pPr>
      <w:keepNext/>
      <w:keepLines/>
      <w:numPr>
        <w:ilvl w:val="1"/>
        <w:numId w:val="1"/>
      </w:numPr>
      <w:spacing w:before="240"/>
      <w:outlineLvl w:val="1"/>
    </w:pPr>
    <w:rPr>
      <w:rFonts w:asciiTheme="majorHAnsi" w:eastAsiaTheme="majorEastAsia" w:hAnsiTheme="majorHAnsi" w:cstheme="majorBidi"/>
      <w:b/>
      <w:color w:val="7F7F7F" w:themeColor="text1" w:themeTint="80"/>
      <w:sz w:val="26"/>
      <w:szCs w:val="26"/>
    </w:rPr>
  </w:style>
  <w:style w:type="paragraph" w:styleId="Naslov3">
    <w:name w:val="heading 3"/>
    <w:basedOn w:val="Navaden"/>
    <w:next w:val="Navaden"/>
    <w:link w:val="Naslov3Znak"/>
    <w:uiPriority w:val="99"/>
    <w:unhideWhenUsed/>
    <w:qFormat/>
    <w:rsid w:val="005F34B7"/>
    <w:pPr>
      <w:keepNext/>
      <w:keepLines/>
      <w:numPr>
        <w:ilvl w:val="2"/>
        <w:numId w:val="1"/>
      </w:numPr>
      <w:spacing w:before="240" w:after="0"/>
      <w:outlineLvl w:val="2"/>
    </w:pPr>
    <w:rPr>
      <w:rFonts w:asciiTheme="majorHAnsi" w:eastAsiaTheme="majorEastAsia" w:hAnsiTheme="majorHAnsi" w:cstheme="majorBidi"/>
      <w:b/>
      <w:i/>
      <w:color w:val="7F7F7F" w:themeColor="text1" w:themeTint="80"/>
      <w:sz w:val="24"/>
      <w:szCs w:val="24"/>
    </w:rPr>
  </w:style>
  <w:style w:type="paragraph" w:styleId="Naslov4">
    <w:name w:val="heading 4"/>
    <w:basedOn w:val="Navaden"/>
    <w:next w:val="Navaden"/>
    <w:link w:val="Naslov4Znak"/>
    <w:uiPriority w:val="9"/>
    <w:unhideWhenUsed/>
    <w:qFormat/>
    <w:rsid w:val="00EC17F5"/>
    <w:pPr>
      <w:keepNext/>
      <w:keepLines/>
      <w:numPr>
        <w:ilvl w:val="3"/>
        <w:numId w:val="1"/>
      </w:numPr>
      <w:spacing w:before="40" w:after="0"/>
      <w:outlineLvl w:val="3"/>
    </w:pPr>
    <w:rPr>
      <w:rFonts w:asciiTheme="majorHAnsi" w:eastAsiaTheme="majorEastAsia" w:hAnsiTheme="majorHAnsi" w:cstheme="majorBidi"/>
      <w:i/>
      <w:iCs/>
    </w:rPr>
  </w:style>
  <w:style w:type="paragraph" w:styleId="Naslov5">
    <w:name w:val="heading 5"/>
    <w:basedOn w:val="Navaden"/>
    <w:next w:val="Navaden"/>
    <w:link w:val="Naslov5Znak"/>
    <w:uiPriority w:val="9"/>
    <w:unhideWhenUsed/>
    <w:qFormat/>
    <w:rsid w:val="0088458D"/>
    <w:pPr>
      <w:keepNext/>
      <w:keepLines/>
      <w:numPr>
        <w:ilvl w:val="4"/>
        <w:numId w:val="1"/>
      </w:numPr>
      <w:spacing w:before="40" w:after="0"/>
      <w:outlineLvl w:val="4"/>
    </w:pPr>
    <w:rPr>
      <w:rFonts w:asciiTheme="majorHAnsi" w:eastAsiaTheme="majorEastAsia" w:hAnsiTheme="majorHAnsi" w:cstheme="majorBidi"/>
      <w:color w:val="C00000"/>
    </w:rPr>
  </w:style>
  <w:style w:type="paragraph" w:styleId="Naslov6">
    <w:name w:val="heading 6"/>
    <w:basedOn w:val="Navaden"/>
    <w:next w:val="Navaden"/>
    <w:link w:val="Naslov6Znak"/>
    <w:uiPriority w:val="9"/>
    <w:semiHidden/>
    <w:unhideWhenUsed/>
    <w:qFormat/>
    <w:rsid w:val="0088458D"/>
    <w:pPr>
      <w:keepNext/>
      <w:keepLines/>
      <w:numPr>
        <w:ilvl w:val="5"/>
        <w:numId w:val="1"/>
      </w:numPr>
      <w:spacing w:before="40" w:after="0"/>
      <w:outlineLvl w:val="5"/>
    </w:pPr>
    <w:rPr>
      <w:rFonts w:asciiTheme="majorHAnsi" w:eastAsiaTheme="majorEastAsia" w:hAnsiTheme="majorHAnsi" w:cstheme="majorBidi"/>
      <w:color w:val="963232"/>
    </w:rPr>
  </w:style>
  <w:style w:type="paragraph" w:styleId="Naslov7">
    <w:name w:val="heading 7"/>
    <w:basedOn w:val="Navaden"/>
    <w:next w:val="Navaden"/>
    <w:link w:val="Naslov7Znak"/>
    <w:uiPriority w:val="9"/>
    <w:semiHidden/>
    <w:unhideWhenUsed/>
    <w:qFormat/>
    <w:rsid w:val="0088458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88458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458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5119A"/>
    <w:rPr>
      <w:rFonts w:eastAsiaTheme="majorEastAsia" w:cstheme="majorBidi"/>
      <w:b/>
      <w:caps/>
      <w:color w:val="7F7F7F" w:themeColor="text1" w:themeTint="80"/>
      <w:sz w:val="26"/>
      <w:szCs w:val="32"/>
    </w:rPr>
  </w:style>
  <w:style w:type="character" w:customStyle="1" w:styleId="Naslov2Znak">
    <w:name w:val="Naslov 2 Znak"/>
    <w:basedOn w:val="Privzetapisavaodstavka"/>
    <w:link w:val="Naslov2"/>
    <w:uiPriority w:val="99"/>
    <w:rsid w:val="00B5119A"/>
    <w:rPr>
      <w:rFonts w:asciiTheme="majorHAnsi" w:eastAsiaTheme="majorEastAsia" w:hAnsiTheme="majorHAnsi" w:cstheme="majorBidi"/>
      <w:b/>
      <w:color w:val="7F7F7F" w:themeColor="text1" w:themeTint="80"/>
      <w:sz w:val="26"/>
      <w:szCs w:val="26"/>
    </w:rPr>
  </w:style>
  <w:style w:type="character" w:customStyle="1" w:styleId="Naslov3Znak">
    <w:name w:val="Naslov 3 Znak"/>
    <w:basedOn w:val="Privzetapisavaodstavka"/>
    <w:link w:val="Naslov3"/>
    <w:uiPriority w:val="99"/>
    <w:rsid w:val="005F34B7"/>
    <w:rPr>
      <w:rFonts w:asciiTheme="majorHAnsi" w:eastAsiaTheme="majorEastAsia" w:hAnsiTheme="majorHAnsi" w:cstheme="majorBidi"/>
      <w:b/>
      <w:i/>
      <w:color w:val="7F7F7F" w:themeColor="text1" w:themeTint="80"/>
    </w:rPr>
  </w:style>
  <w:style w:type="character" w:customStyle="1" w:styleId="Naslov4Znak">
    <w:name w:val="Naslov 4 Znak"/>
    <w:basedOn w:val="Privzetapisavaodstavka"/>
    <w:link w:val="Naslov4"/>
    <w:uiPriority w:val="9"/>
    <w:rsid w:val="00EC17F5"/>
    <w:rPr>
      <w:rFonts w:asciiTheme="majorHAnsi" w:eastAsiaTheme="majorEastAsia" w:hAnsiTheme="majorHAnsi" w:cstheme="majorBidi"/>
      <w:i/>
      <w:iCs/>
      <w:color w:val="000000" w:themeColor="text1"/>
      <w:sz w:val="22"/>
      <w:szCs w:val="22"/>
    </w:rPr>
  </w:style>
  <w:style w:type="character" w:customStyle="1" w:styleId="Naslov5Znak">
    <w:name w:val="Naslov 5 Znak"/>
    <w:basedOn w:val="Privzetapisavaodstavka"/>
    <w:link w:val="Naslov5"/>
    <w:uiPriority w:val="9"/>
    <w:rsid w:val="0088458D"/>
    <w:rPr>
      <w:rFonts w:asciiTheme="majorHAnsi" w:eastAsiaTheme="majorEastAsia" w:hAnsiTheme="majorHAnsi" w:cstheme="majorBidi"/>
      <w:color w:val="C00000"/>
      <w:sz w:val="22"/>
      <w:szCs w:val="22"/>
    </w:rPr>
  </w:style>
  <w:style w:type="character" w:customStyle="1" w:styleId="Naslov6Znak">
    <w:name w:val="Naslov 6 Znak"/>
    <w:basedOn w:val="Privzetapisavaodstavka"/>
    <w:link w:val="Naslov6"/>
    <w:uiPriority w:val="9"/>
    <w:semiHidden/>
    <w:rsid w:val="0088458D"/>
    <w:rPr>
      <w:rFonts w:asciiTheme="majorHAnsi" w:eastAsiaTheme="majorEastAsia" w:hAnsiTheme="majorHAnsi" w:cstheme="majorBidi"/>
      <w:color w:val="963232"/>
      <w:sz w:val="22"/>
      <w:szCs w:val="22"/>
    </w:rPr>
  </w:style>
  <w:style w:type="character" w:customStyle="1" w:styleId="Naslov7Znak">
    <w:name w:val="Naslov 7 Znak"/>
    <w:basedOn w:val="Privzetapisavaodstavka"/>
    <w:link w:val="Naslov7"/>
    <w:uiPriority w:val="9"/>
    <w:semiHidden/>
    <w:rsid w:val="0088458D"/>
    <w:rPr>
      <w:rFonts w:asciiTheme="majorHAnsi" w:eastAsiaTheme="majorEastAsia" w:hAnsiTheme="majorHAnsi" w:cstheme="majorBidi"/>
      <w:i/>
      <w:iCs/>
      <w:color w:val="1F4D78" w:themeColor="accent1" w:themeShade="7F"/>
      <w:sz w:val="22"/>
      <w:szCs w:val="22"/>
    </w:rPr>
  </w:style>
  <w:style w:type="character" w:customStyle="1" w:styleId="Naslov8Znak">
    <w:name w:val="Naslov 8 Znak"/>
    <w:basedOn w:val="Privzetapisavaodstavka"/>
    <w:link w:val="Naslov8"/>
    <w:uiPriority w:val="9"/>
    <w:semiHidden/>
    <w:rsid w:val="0088458D"/>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458D"/>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4B112A"/>
    <w:pPr>
      <w:tabs>
        <w:tab w:val="center" w:pos="4536"/>
        <w:tab w:val="right" w:pos="9072"/>
      </w:tabs>
      <w:spacing w:after="0"/>
    </w:pPr>
  </w:style>
  <w:style w:type="character" w:customStyle="1" w:styleId="GlavaZnak">
    <w:name w:val="Glava Znak"/>
    <w:basedOn w:val="Privzetapisavaodstavka"/>
    <w:link w:val="Glava"/>
    <w:uiPriority w:val="99"/>
    <w:rsid w:val="004B112A"/>
    <w:rPr>
      <w:color w:val="404040" w:themeColor="text1" w:themeTint="BF"/>
      <w:sz w:val="20"/>
      <w:szCs w:val="22"/>
      <w:lang w:val="sl-SI"/>
    </w:rPr>
  </w:style>
  <w:style w:type="table" w:styleId="Tabelamrea">
    <w:name w:val="Table Grid"/>
    <w:basedOn w:val="Navadnatabela"/>
    <w:uiPriority w:val="39"/>
    <w:rsid w:val="0088458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 Paragraph (first level)"/>
    <w:basedOn w:val="Navaden"/>
    <w:link w:val="OdstavekseznamaZnak"/>
    <w:uiPriority w:val="34"/>
    <w:qFormat/>
    <w:rsid w:val="00483F45"/>
    <w:pPr>
      <w:numPr>
        <w:numId w:val="2"/>
      </w:numPr>
      <w:spacing w:before="40" w:after="40"/>
      <w:ind w:left="714" w:hanging="357"/>
      <w:jc w:val="left"/>
    </w:pPr>
    <w:rPr>
      <w:rFonts w:cstheme="minorHAnsi"/>
      <w:lang w:val="sl-SI"/>
    </w:rPr>
  </w:style>
  <w:style w:type="paragraph" w:styleId="Kazalovsebine1">
    <w:name w:val="toc 1"/>
    <w:basedOn w:val="Navaden"/>
    <w:next w:val="Navaden"/>
    <w:autoRedefine/>
    <w:uiPriority w:val="39"/>
    <w:unhideWhenUsed/>
    <w:rsid w:val="007E5D3D"/>
    <w:pPr>
      <w:tabs>
        <w:tab w:val="left" w:pos="440"/>
        <w:tab w:val="right" w:leader="dot" w:pos="9610"/>
      </w:tabs>
      <w:spacing w:after="100"/>
    </w:pPr>
  </w:style>
  <w:style w:type="paragraph" w:styleId="Kazalovsebine2">
    <w:name w:val="toc 2"/>
    <w:basedOn w:val="Navaden"/>
    <w:next w:val="Navaden"/>
    <w:autoRedefine/>
    <w:uiPriority w:val="39"/>
    <w:unhideWhenUsed/>
    <w:rsid w:val="00F9274B"/>
    <w:pPr>
      <w:spacing w:before="120"/>
      <w:ind w:left="198"/>
    </w:pPr>
  </w:style>
  <w:style w:type="paragraph" w:styleId="Napis">
    <w:name w:val="caption"/>
    <w:basedOn w:val="Navaden"/>
    <w:next w:val="Navaden"/>
    <w:uiPriority w:val="35"/>
    <w:unhideWhenUsed/>
    <w:qFormat/>
    <w:rsid w:val="005D2022"/>
    <w:pPr>
      <w:jc w:val="left"/>
    </w:pPr>
    <w:rPr>
      <w:i/>
      <w:iCs/>
      <w:sz w:val="18"/>
      <w:szCs w:val="18"/>
    </w:rPr>
  </w:style>
  <w:style w:type="paragraph" w:styleId="Brezrazmikov">
    <w:name w:val="No Spacing"/>
    <w:uiPriority w:val="1"/>
    <w:qFormat/>
    <w:rsid w:val="001A67B4"/>
    <w:pPr>
      <w:jc w:val="both"/>
    </w:pPr>
    <w:rPr>
      <w:color w:val="000000" w:themeColor="text1"/>
      <w:sz w:val="20"/>
      <w:szCs w:val="22"/>
    </w:rPr>
  </w:style>
  <w:style w:type="paragraph" w:styleId="Besedilooblaka">
    <w:name w:val="Balloon Text"/>
    <w:basedOn w:val="Navaden"/>
    <w:link w:val="BesedilooblakaZnak"/>
    <w:uiPriority w:val="99"/>
    <w:semiHidden/>
    <w:unhideWhenUsed/>
    <w:rsid w:val="00A12ED3"/>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2ED3"/>
    <w:rPr>
      <w:rFonts w:ascii="Segoe UI" w:hAnsi="Segoe UI" w:cs="Segoe UI"/>
      <w:color w:val="404040" w:themeColor="text1" w:themeTint="BF"/>
      <w:sz w:val="18"/>
      <w:szCs w:val="18"/>
      <w:lang w:val="sl-SI"/>
    </w:rPr>
  </w:style>
  <w:style w:type="character" w:styleId="Pripombasklic">
    <w:name w:val="annotation reference"/>
    <w:basedOn w:val="Privzetapisavaodstavka"/>
    <w:uiPriority w:val="99"/>
    <w:semiHidden/>
    <w:unhideWhenUsed/>
    <w:rsid w:val="00A12ED3"/>
    <w:rPr>
      <w:sz w:val="16"/>
      <w:szCs w:val="16"/>
    </w:rPr>
  </w:style>
  <w:style w:type="paragraph" w:styleId="Pripombabesedilo">
    <w:name w:val="annotation text"/>
    <w:basedOn w:val="Navaden"/>
    <w:link w:val="PripombabesediloZnak"/>
    <w:uiPriority w:val="99"/>
    <w:unhideWhenUsed/>
    <w:rsid w:val="00A12ED3"/>
    <w:rPr>
      <w:szCs w:val="20"/>
    </w:rPr>
  </w:style>
  <w:style w:type="character" w:customStyle="1" w:styleId="PripombabesediloZnak">
    <w:name w:val="Pripomba – besedilo Znak"/>
    <w:basedOn w:val="Privzetapisavaodstavka"/>
    <w:link w:val="Pripombabesedilo"/>
    <w:uiPriority w:val="99"/>
    <w:rsid w:val="00A12ED3"/>
    <w:rPr>
      <w:color w:val="404040" w:themeColor="text1" w:themeTint="BF"/>
      <w:sz w:val="20"/>
      <w:szCs w:val="20"/>
      <w:lang w:val="sl-SI"/>
    </w:rPr>
  </w:style>
  <w:style w:type="paragraph" w:styleId="Zadevapripombe">
    <w:name w:val="annotation subject"/>
    <w:basedOn w:val="Pripombabesedilo"/>
    <w:next w:val="Pripombabesedilo"/>
    <w:link w:val="ZadevapripombeZnak"/>
    <w:uiPriority w:val="99"/>
    <w:semiHidden/>
    <w:unhideWhenUsed/>
    <w:rsid w:val="00A12ED3"/>
    <w:rPr>
      <w:b/>
      <w:bCs/>
    </w:rPr>
  </w:style>
  <w:style w:type="character" w:customStyle="1" w:styleId="ZadevapripombeZnak">
    <w:name w:val="Zadeva pripombe Znak"/>
    <w:basedOn w:val="PripombabesediloZnak"/>
    <w:link w:val="Zadevapripombe"/>
    <w:uiPriority w:val="99"/>
    <w:semiHidden/>
    <w:rsid w:val="00A12ED3"/>
    <w:rPr>
      <w:b/>
      <w:bCs/>
      <w:color w:val="404040" w:themeColor="text1" w:themeTint="BF"/>
      <w:sz w:val="20"/>
      <w:szCs w:val="20"/>
      <w:lang w:val="sl-SI"/>
    </w:rPr>
  </w:style>
  <w:style w:type="paragraph" w:styleId="Noga">
    <w:name w:val="footer"/>
    <w:basedOn w:val="Navaden"/>
    <w:link w:val="NogaZnak"/>
    <w:uiPriority w:val="99"/>
    <w:unhideWhenUsed/>
    <w:rsid w:val="00556EE8"/>
    <w:pPr>
      <w:tabs>
        <w:tab w:val="center" w:pos="4703"/>
        <w:tab w:val="right" w:pos="9406"/>
      </w:tabs>
      <w:spacing w:after="0"/>
    </w:pPr>
  </w:style>
  <w:style w:type="character" w:customStyle="1" w:styleId="NogaZnak">
    <w:name w:val="Noga Znak"/>
    <w:basedOn w:val="Privzetapisavaodstavka"/>
    <w:link w:val="Noga"/>
    <w:uiPriority w:val="99"/>
    <w:rsid w:val="00556EE8"/>
    <w:rPr>
      <w:color w:val="404040" w:themeColor="text1" w:themeTint="BF"/>
      <w:sz w:val="20"/>
      <w:szCs w:val="22"/>
      <w:lang w:val="sl-SI"/>
    </w:rPr>
  </w:style>
  <w:style w:type="paragraph" w:styleId="Kazaloslik">
    <w:name w:val="table of figures"/>
    <w:basedOn w:val="Navaden"/>
    <w:next w:val="Navaden"/>
    <w:uiPriority w:val="99"/>
    <w:unhideWhenUsed/>
    <w:rsid w:val="00F9274B"/>
    <w:pPr>
      <w:spacing w:before="120"/>
    </w:pPr>
  </w:style>
  <w:style w:type="character" w:styleId="Hiperpovezava">
    <w:name w:val="Hyperlink"/>
    <w:basedOn w:val="Privzetapisavaodstavka"/>
    <w:uiPriority w:val="99"/>
    <w:unhideWhenUsed/>
    <w:rsid w:val="00D278B4"/>
    <w:rPr>
      <w:color w:val="0563C1" w:themeColor="hyperlink"/>
      <w:u w:val="single"/>
    </w:rPr>
  </w:style>
  <w:style w:type="character" w:customStyle="1" w:styleId="UnresolvedMention1">
    <w:name w:val="Unresolved Mention1"/>
    <w:basedOn w:val="Privzetapisavaodstavka"/>
    <w:uiPriority w:val="99"/>
    <w:semiHidden/>
    <w:unhideWhenUsed/>
    <w:rsid w:val="00D278B4"/>
    <w:rPr>
      <w:color w:val="605E5C"/>
      <w:shd w:val="clear" w:color="auto" w:fill="E1DFDD"/>
    </w:rPr>
  </w:style>
  <w:style w:type="paragraph" w:styleId="Telobesedila">
    <w:name w:val="Body Text"/>
    <w:aliases w:val="12345"/>
    <w:basedOn w:val="Navaden"/>
    <w:link w:val="TelobesedilaZnak"/>
    <w:rsid w:val="00C94346"/>
    <w:pPr>
      <w:spacing w:line="260" w:lineRule="atLeast"/>
      <w:jc w:val="left"/>
    </w:pPr>
    <w:rPr>
      <w:rFonts w:ascii="Arial" w:eastAsia="Times New Roman" w:hAnsi="Arial" w:cs="Arial"/>
      <w:color w:val="auto"/>
      <w:szCs w:val="24"/>
    </w:rPr>
  </w:style>
  <w:style w:type="character" w:customStyle="1" w:styleId="TelobesedilaZnak">
    <w:name w:val="Telo besedila Znak"/>
    <w:aliases w:val="12345 Znak"/>
    <w:basedOn w:val="Privzetapisavaodstavka"/>
    <w:link w:val="Telobesedila"/>
    <w:rsid w:val="00C94346"/>
    <w:rPr>
      <w:rFonts w:ascii="Arial" w:eastAsia="Times New Roman" w:hAnsi="Arial" w:cs="Arial"/>
      <w:sz w:val="20"/>
    </w:rPr>
  </w:style>
  <w:style w:type="table" w:styleId="Tabelasvetelseznam1poudarek1">
    <w:name w:val="List Table 1 Light Accent 1"/>
    <w:basedOn w:val="Navadnatabela"/>
    <w:uiPriority w:val="46"/>
    <w:rsid w:val="00C94346"/>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rt0xe">
    <w:name w:val="trt0xe"/>
    <w:basedOn w:val="Navaden"/>
    <w:rsid w:val="003C2F55"/>
    <w:pPr>
      <w:spacing w:before="100" w:beforeAutospacing="1" w:after="100" w:afterAutospacing="1"/>
      <w:jc w:val="left"/>
    </w:pPr>
    <w:rPr>
      <w:rFonts w:ascii="Times New Roman" w:eastAsia="Times New Roman" w:hAnsi="Times New Roman" w:cs="Times New Roman"/>
      <w:color w:val="auto"/>
      <w:sz w:val="24"/>
      <w:szCs w:val="24"/>
      <w:lang w:val="sl-SI" w:eastAsia="sl-SI"/>
    </w:rPr>
  </w:style>
  <w:style w:type="paragraph" w:styleId="HTML-oblikovano">
    <w:name w:val="HTML Preformatted"/>
    <w:basedOn w:val="Navaden"/>
    <w:link w:val="HTML-oblikovanoZnak"/>
    <w:uiPriority w:val="99"/>
    <w:semiHidden/>
    <w:unhideWhenUsed/>
    <w:rsid w:val="00A4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auto"/>
      <w:szCs w:val="20"/>
      <w:lang w:val="sl-SI" w:eastAsia="sl-SI"/>
    </w:rPr>
  </w:style>
  <w:style w:type="character" w:customStyle="1" w:styleId="HTML-oblikovanoZnak">
    <w:name w:val="HTML-oblikovano Znak"/>
    <w:basedOn w:val="Privzetapisavaodstavka"/>
    <w:link w:val="HTML-oblikovano"/>
    <w:uiPriority w:val="99"/>
    <w:semiHidden/>
    <w:rsid w:val="00A438AC"/>
    <w:rPr>
      <w:rFonts w:ascii="Courier New" w:eastAsia="Times New Roman" w:hAnsi="Courier New" w:cs="Courier New"/>
      <w:sz w:val="20"/>
      <w:szCs w:val="20"/>
      <w:lang w:val="sl-SI" w:eastAsia="sl-SI"/>
    </w:rPr>
  </w:style>
  <w:style w:type="paragraph" w:customStyle="1" w:styleId="gmail-msolistparagraph">
    <w:name w:val="gmail-msolistparagraph"/>
    <w:basedOn w:val="Navaden"/>
    <w:rsid w:val="00AC0FA6"/>
    <w:pPr>
      <w:spacing w:before="100" w:beforeAutospacing="1" w:after="100" w:afterAutospacing="1"/>
      <w:jc w:val="left"/>
    </w:pPr>
    <w:rPr>
      <w:rFonts w:ascii="Calibri" w:hAnsi="Calibri" w:cs="Calibri"/>
      <w:color w:val="auto"/>
      <w:lang w:val="sl-SI" w:eastAsia="sl-SI"/>
    </w:rPr>
  </w:style>
  <w:style w:type="paragraph" w:customStyle="1" w:styleId="paragraph">
    <w:name w:val="paragraph"/>
    <w:basedOn w:val="Navaden"/>
    <w:rsid w:val="00D20C91"/>
    <w:pPr>
      <w:spacing w:before="100" w:beforeAutospacing="1" w:after="100" w:afterAutospacing="1"/>
      <w:jc w:val="left"/>
    </w:pPr>
    <w:rPr>
      <w:rFonts w:ascii="Times New Roman" w:eastAsia="Times New Roman" w:hAnsi="Times New Roman" w:cs="Times New Roman"/>
      <w:color w:val="auto"/>
      <w:sz w:val="24"/>
      <w:szCs w:val="24"/>
      <w:lang w:val="en-GB" w:eastAsia="en-GB"/>
    </w:rPr>
  </w:style>
  <w:style w:type="character" w:customStyle="1" w:styleId="eop">
    <w:name w:val="eop"/>
    <w:basedOn w:val="Privzetapisavaodstavka"/>
    <w:rsid w:val="00D20C91"/>
  </w:style>
  <w:style w:type="paragraph" w:styleId="Telobesedila3">
    <w:name w:val="Body Text 3"/>
    <w:basedOn w:val="Navaden"/>
    <w:link w:val="Telobesedila3Znak"/>
    <w:uiPriority w:val="99"/>
    <w:semiHidden/>
    <w:unhideWhenUsed/>
    <w:rsid w:val="001C2DC0"/>
    <w:pPr>
      <w:spacing w:after="120"/>
    </w:pPr>
    <w:rPr>
      <w:sz w:val="16"/>
      <w:szCs w:val="16"/>
    </w:rPr>
  </w:style>
  <w:style w:type="character" w:customStyle="1" w:styleId="Telobesedila3Znak">
    <w:name w:val="Telo besedila 3 Znak"/>
    <w:basedOn w:val="Privzetapisavaodstavka"/>
    <w:link w:val="Telobesedila3"/>
    <w:uiPriority w:val="99"/>
    <w:semiHidden/>
    <w:rsid w:val="001C2DC0"/>
    <w:rPr>
      <w:color w:val="000000" w:themeColor="text1"/>
      <w:sz w:val="16"/>
      <w:szCs w:val="16"/>
    </w:rPr>
  </w:style>
  <w:style w:type="paragraph" w:customStyle="1" w:styleId="Slog3">
    <w:name w:val="Slog_3"/>
    <w:basedOn w:val="Navaden"/>
    <w:link w:val="Slog3Znak"/>
    <w:qFormat/>
    <w:rsid w:val="00D57665"/>
    <w:pPr>
      <w:spacing w:before="100" w:after="0" w:line="280" w:lineRule="exact"/>
    </w:pPr>
    <w:rPr>
      <w:rFonts w:ascii="Arial" w:hAnsi="Arial" w:cs="Arial"/>
      <w:color w:val="auto"/>
      <w:sz w:val="16"/>
      <w:szCs w:val="16"/>
      <w:lang w:val="sl-SI"/>
    </w:rPr>
  </w:style>
  <w:style w:type="paragraph" w:customStyle="1" w:styleId="Slog4">
    <w:name w:val="Slog_4"/>
    <w:basedOn w:val="Slog3"/>
    <w:link w:val="Slog4Znak"/>
    <w:qFormat/>
    <w:rsid w:val="00D57665"/>
    <w:pPr>
      <w:ind w:left="170"/>
    </w:pPr>
    <w:rPr>
      <w:color w:val="6E6E6E"/>
      <w:sz w:val="20"/>
      <w:szCs w:val="20"/>
    </w:rPr>
  </w:style>
  <w:style w:type="character" w:customStyle="1" w:styleId="Slog3Znak">
    <w:name w:val="Slog_3 Znak"/>
    <w:basedOn w:val="Privzetapisavaodstavka"/>
    <w:link w:val="Slog3"/>
    <w:rsid w:val="00D57665"/>
    <w:rPr>
      <w:rFonts w:ascii="Arial" w:hAnsi="Arial" w:cs="Arial"/>
      <w:sz w:val="16"/>
      <w:szCs w:val="16"/>
      <w:lang w:val="sl-SI"/>
    </w:rPr>
  </w:style>
  <w:style w:type="character" w:customStyle="1" w:styleId="Slog4Znak">
    <w:name w:val="Slog_4 Znak"/>
    <w:basedOn w:val="Slog3Znak"/>
    <w:link w:val="Slog4"/>
    <w:rsid w:val="00D57665"/>
    <w:rPr>
      <w:rFonts w:ascii="Arial" w:hAnsi="Arial" w:cs="Arial"/>
      <w:color w:val="6E6E6E"/>
      <w:sz w:val="20"/>
      <w:szCs w:val="20"/>
      <w:lang w:val="sl-SI"/>
    </w:rPr>
  </w:style>
  <w:style w:type="paragraph" w:customStyle="1" w:styleId="Slog13">
    <w:name w:val="Slog_13"/>
    <w:basedOn w:val="Navaden"/>
    <w:link w:val="Slog13Znak"/>
    <w:qFormat/>
    <w:rsid w:val="00D57665"/>
    <w:pPr>
      <w:spacing w:before="100" w:after="0" w:line="280" w:lineRule="exact"/>
      <w:ind w:left="170"/>
    </w:pPr>
    <w:rPr>
      <w:rFonts w:ascii="Arial" w:hAnsi="Arial" w:cs="Arial"/>
      <w:color w:val="6E6E6E"/>
      <w:sz w:val="18"/>
      <w:szCs w:val="20"/>
      <w:lang w:val="sl-SI"/>
    </w:rPr>
  </w:style>
  <w:style w:type="character" w:customStyle="1" w:styleId="Slog13Znak">
    <w:name w:val="Slog_13 Znak"/>
    <w:basedOn w:val="Privzetapisavaodstavka"/>
    <w:link w:val="Slog13"/>
    <w:rsid w:val="00D57665"/>
    <w:rPr>
      <w:rFonts w:ascii="Arial" w:hAnsi="Arial" w:cs="Arial"/>
      <w:color w:val="6E6E6E"/>
      <w:sz w:val="18"/>
      <w:szCs w:val="20"/>
      <w:lang w:val="sl-SI"/>
    </w:rPr>
  </w:style>
  <w:style w:type="paragraph" w:customStyle="1" w:styleId="Slog7">
    <w:name w:val="Slog_7"/>
    <w:basedOn w:val="Navaden"/>
    <w:link w:val="Slog7Znak"/>
    <w:qFormat/>
    <w:rsid w:val="00F56236"/>
    <w:pPr>
      <w:spacing w:before="0" w:after="0"/>
    </w:pPr>
    <w:rPr>
      <w:rFonts w:ascii="Arial Narrow" w:hAnsi="Arial Narrow" w:cs="Arial"/>
      <w:color w:val="auto"/>
      <w:sz w:val="32"/>
      <w:szCs w:val="32"/>
      <w:lang w:val="sl-SI"/>
    </w:rPr>
  </w:style>
  <w:style w:type="character" w:customStyle="1" w:styleId="Slog7Znak">
    <w:name w:val="Slog_7 Znak"/>
    <w:basedOn w:val="Privzetapisavaodstavka"/>
    <w:link w:val="Slog7"/>
    <w:rsid w:val="00F56236"/>
    <w:rPr>
      <w:rFonts w:ascii="Arial Narrow" w:hAnsi="Arial Narrow" w:cs="Arial"/>
      <w:sz w:val="32"/>
      <w:szCs w:val="32"/>
      <w:lang w:val="sl-SI"/>
    </w:rPr>
  </w:style>
  <w:style w:type="paragraph" w:customStyle="1" w:styleId="Slog18">
    <w:name w:val="Slog_18"/>
    <w:basedOn w:val="Navaden"/>
    <w:link w:val="Slog18Znak"/>
    <w:qFormat/>
    <w:rsid w:val="00B03035"/>
    <w:pPr>
      <w:spacing w:before="0" w:after="0"/>
      <w:jc w:val="center"/>
    </w:pPr>
    <w:rPr>
      <w:rFonts w:ascii="Arial" w:hAnsi="Arial" w:cs="Arial"/>
      <w:color w:val="auto"/>
      <w:sz w:val="16"/>
      <w:szCs w:val="16"/>
      <w:lang w:val="sl-SI"/>
    </w:rPr>
  </w:style>
  <w:style w:type="character" w:customStyle="1" w:styleId="Slog18Znak">
    <w:name w:val="Slog_18 Znak"/>
    <w:basedOn w:val="Privzetapisavaodstavka"/>
    <w:link w:val="Slog18"/>
    <w:rsid w:val="00B03035"/>
    <w:rPr>
      <w:rFonts w:ascii="Arial" w:hAnsi="Arial" w:cs="Arial"/>
      <w:sz w:val="16"/>
      <w:szCs w:val="16"/>
      <w:lang w:val="sl-SI"/>
    </w:rPr>
  </w:style>
  <w:style w:type="paragraph" w:customStyle="1" w:styleId="Slog14">
    <w:name w:val="Slog_14"/>
    <w:basedOn w:val="Navaden"/>
    <w:link w:val="Slog14Znak"/>
    <w:qFormat/>
    <w:rsid w:val="00B061BA"/>
    <w:pPr>
      <w:spacing w:before="100" w:after="0" w:line="280" w:lineRule="exact"/>
      <w:ind w:left="170"/>
    </w:pPr>
    <w:rPr>
      <w:rFonts w:ascii="Arial" w:hAnsi="Arial" w:cs="Arial"/>
      <w:color w:val="6E6E6E"/>
      <w:sz w:val="16"/>
      <w:szCs w:val="16"/>
      <w:lang w:val="sl-SI"/>
    </w:rPr>
  </w:style>
  <w:style w:type="character" w:customStyle="1" w:styleId="Slog14Znak">
    <w:name w:val="Slog_14 Znak"/>
    <w:basedOn w:val="Privzetapisavaodstavka"/>
    <w:link w:val="Slog14"/>
    <w:rsid w:val="00B061BA"/>
    <w:rPr>
      <w:rFonts w:ascii="Arial" w:hAnsi="Arial" w:cs="Arial"/>
      <w:color w:val="6E6E6E"/>
      <w:sz w:val="16"/>
      <w:szCs w:val="16"/>
      <w:lang w:val="sl-SI"/>
    </w:rPr>
  </w:style>
  <w:style w:type="paragraph" w:styleId="Sprotnaopomba-besedilo">
    <w:name w:val="footnote text"/>
    <w:basedOn w:val="Navaden"/>
    <w:link w:val="Sprotnaopomba-besediloZnak"/>
    <w:uiPriority w:val="99"/>
    <w:semiHidden/>
    <w:unhideWhenUsed/>
    <w:rsid w:val="00840A59"/>
    <w:pPr>
      <w:spacing w:before="0" w:after="0"/>
    </w:pPr>
    <w:rPr>
      <w:rFonts w:ascii="Arial Narrow" w:hAnsi="Arial Narrow"/>
      <w:color w:val="auto"/>
      <w:sz w:val="20"/>
      <w:szCs w:val="20"/>
      <w:lang w:val="sl-SI"/>
    </w:rPr>
  </w:style>
  <w:style w:type="character" w:customStyle="1" w:styleId="Sprotnaopomba-besediloZnak">
    <w:name w:val="Sprotna opomba - besedilo Znak"/>
    <w:basedOn w:val="Privzetapisavaodstavka"/>
    <w:link w:val="Sprotnaopomba-besedilo"/>
    <w:uiPriority w:val="99"/>
    <w:semiHidden/>
    <w:rsid w:val="00840A59"/>
    <w:rPr>
      <w:rFonts w:ascii="Arial Narrow" w:hAnsi="Arial Narrow"/>
      <w:sz w:val="20"/>
      <w:szCs w:val="20"/>
      <w:lang w:val="sl-SI"/>
    </w:rPr>
  </w:style>
  <w:style w:type="character" w:styleId="Sprotnaopomba-sklic">
    <w:name w:val="footnote reference"/>
    <w:basedOn w:val="Privzetapisavaodstavka"/>
    <w:uiPriority w:val="99"/>
    <w:semiHidden/>
    <w:unhideWhenUsed/>
    <w:rsid w:val="00840A59"/>
    <w:rPr>
      <w:vertAlign w:val="superscript"/>
    </w:rPr>
  </w:style>
  <w:style w:type="paragraph" w:customStyle="1" w:styleId="Default">
    <w:name w:val="Default"/>
    <w:rsid w:val="00F568B3"/>
    <w:pPr>
      <w:autoSpaceDE w:val="0"/>
      <w:autoSpaceDN w:val="0"/>
      <w:adjustRightInd w:val="0"/>
    </w:pPr>
    <w:rPr>
      <w:rFonts w:ascii="Calibri" w:hAnsi="Calibri" w:cs="Calibri"/>
      <w:color w:val="000000"/>
      <w:lang w:val="en-GB"/>
    </w:rPr>
  </w:style>
  <w:style w:type="paragraph" w:styleId="Revizija">
    <w:name w:val="Revision"/>
    <w:hidden/>
    <w:uiPriority w:val="99"/>
    <w:semiHidden/>
    <w:rsid w:val="00647DEB"/>
    <w:rPr>
      <w:color w:val="000000" w:themeColor="text1"/>
      <w:sz w:val="22"/>
      <w:szCs w:val="22"/>
    </w:rPr>
  </w:style>
  <w:style w:type="character" w:customStyle="1" w:styleId="OdstavekseznamaZnak">
    <w:name w:val="Odstavek seznama Znak"/>
    <w:aliases w:val="List Paragraph (first level) Znak"/>
    <w:link w:val="Odstavekseznama"/>
    <w:uiPriority w:val="34"/>
    <w:locked/>
    <w:rsid w:val="00483F45"/>
    <w:rPr>
      <w:rFonts w:cstheme="minorHAnsi"/>
      <w:color w:val="000000" w:themeColor="text1"/>
      <w:sz w:val="22"/>
      <w:szCs w:val="22"/>
      <w:lang w:val="sl-SI"/>
    </w:rPr>
  </w:style>
  <w:style w:type="character" w:styleId="SledenaHiperpovezava">
    <w:name w:val="FollowedHyperlink"/>
    <w:basedOn w:val="Privzetapisavaodstavka"/>
    <w:uiPriority w:val="99"/>
    <w:semiHidden/>
    <w:unhideWhenUsed/>
    <w:rsid w:val="004B1E03"/>
    <w:rPr>
      <w:color w:val="954F72" w:themeColor="followedHyperlink"/>
      <w:u w:val="single"/>
    </w:rPr>
  </w:style>
  <w:style w:type="character" w:customStyle="1" w:styleId="UnresolvedMention2">
    <w:name w:val="Unresolved Mention2"/>
    <w:basedOn w:val="Privzetapisavaodstavka"/>
    <w:uiPriority w:val="99"/>
    <w:semiHidden/>
    <w:unhideWhenUsed/>
    <w:rsid w:val="00A24000"/>
    <w:rPr>
      <w:color w:val="605E5C"/>
      <w:shd w:val="clear" w:color="auto" w:fill="E1DFDD"/>
    </w:rPr>
  </w:style>
  <w:style w:type="paragraph" w:styleId="Konnaopomba-besedilo">
    <w:name w:val="endnote text"/>
    <w:basedOn w:val="Navaden"/>
    <w:link w:val="Konnaopomba-besediloZnak"/>
    <w:uiPriority w:val="99"/>
    <w:semiHidden/>
    <w:unhideWhenUsed/>
    <w:rsid w:val="00BE3F00"/>
    <w:pPr>
      <w:spacing w:before="0" w:after="0"/>
    </w:pPr>
    <w:rPr>
      <w:sz w:val="20"/>
      <w:szCs w:val="20"/>
    </w:rPr>
  </w:style>
  <w:style w:type="character" w:customStyle="1" w:styleId="Konnaopomba-besediloZnak">
    <w:name w:val="Končna opomba - besedilo Znak"/>
    <w:basedOn w:val="Privzetapisavaodstavka"/>
    <w:link w:val="Konnaopomba-besedilo"/>
    <w:uiPriority w:val="99"/>
    <w:semiHidden/>
    <w:rsid w:val="00BE3F00"/>
    <w:rPr>
      <w:color w:val="000000" w:themeColor="text1"/>
      <w:sz w:val="20"/>
      <w:szCs w:val="20"/>
    </w:rPr>
  </w:style>
  <w:style w:type="character" w:styleId="Konnaopomba-sklic">
    <w:name w:val="endnote reference"/>
    <w:basedOn w:val="Privzetapisavaodstavka"/>
    <w:uiPriority w:val="99"/>
    <w:semiHidden/>
    <w:unhideWhenUsed/>
    <w:rsid w:val="00BE3F00"/>
    <w:rPr>
      <w:vertAlign w:val="superscript"/>
    </w:rPr>
  </w:style>
  <w:style w:type="character" w:styleId="Nerazreenaomemba">
    <w:name w:val="Unresolved Mention"/>
    <w:basedOn w:val="Privzetapisavaodstavka"/>
    <w:uiPriority w:val="99"/>
    <w:semiHidden/>
    <w:unhideWhenUsed/>
    <w:rsid w:val="002B64C1"/>
    <w:rPr>
      <w:color w:val="605E5C"/>
      <w:shd w:val="clear" w:color="auto" w:fill="E1DFDD"/>
    </w:rPr>
  </w:style>
  <w:style w:type="paragraph" w:styleId="Navadensplet">
    <w:name w:val="Normal (Web)"/>
    <w:basedOn w:val="Navaden"/>
    <w:uiPriority w:val="99"/>
    <w:semiHidden/>
    <w:unhideWhenUsed/>
    <w:rsid w:val="0091180E"/>
    <w:pPr>
      <w:spacing w:before="100" w:beforeAutospacing="1" w:after="100" w:afterAutospacing="1"/>
      <w:jc w:val="left"/>
    </w:pPr>
    <w:rPr>
      <w:rFonts w:ascii="Times New Roman" w:eastAsia="Times New Roman" w:hAnsi="Times New Roman" w:cs="Times New Roman"/>
      <w:color w:val="auto"/>
      <w:sz w:val="24"/>
      <w:szCs w:val="24"/>
      <w:lang w:val="sl-SI" w:eastAsia="sl-SI"/>
    </w:rPr>
  </w:style>
  <w:style w:type="paragraph" w:styleId="NaslovTOC">
    <w:name w:val="TOC Heading"/>
    <w:basedOn w:val="Naslov1"/>
    <w:next w:val="Navaden"/>
    <w:uiPriority w:val="39"/>
    <w:unhideWhenUsed/>
    <w:qFormat/>
    <w:rsid w:val="00C429DD"/>
    <w:pPr>
      <w:numPr>
        <w:numId w:val="0"/>
      </w:numPr>
      <w:spacing w:after="0" w:line="259" w:lineRule="auto"/>
      <w:jc w:val="left"/>
      <w:outlineLvl w:val="9"/>
    </w:pPr>
    <w:rPr>
      <w:rFonts w:asciiTheme="majorHAnsi" w:hAnsiTheme="majorHAnsi"/>
      <w:b w:val="0"/>
      <w:caps w:val="0"/>
      <w:color w:val="2E74B5"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951">
      <w:bodyDiv w:val="1"/>
      <w:marLeft w:val="0"/>
      <w:marRight w:val="0"/>
      <w:marTop w:val="0"/>
      <w:marBottom w:val="0"/>
      <w:divBdr>
        <w:top w:val="none" w:sz="0" w:space="0" w:color="auto"/>
        <w:left w:val="none" w:sz="0" w:space="0" w:color="auto"/>
        <w:bottom w:val="none" w:sz="0" w:space="0" w:color="auto"/>
        <w:right w:val="none" w:sz="0" w:space="0" w:color="auto"/>
      </w:divBdr>
    </w:div>
    <w:div w:id="7369953">
      <w:bodyDiv w:val="1"/>
      <w:marLeft w:val="0"/>
      <w:marRight w:val="0"/>
      <w:marTop w:val="0"/>
      <w:marBottom w:val="0"/>
      <w:divBdr>
        <w:top w:val="none" w:sz="0" w:space="0" w:color="auto"/>
        <w:left w:val="none" w:sz="0" w:space="0" w:color="auto"/>
        <w:bottom w:val="none" w:sz="0" w:space="0" w:color="auto"/>
        <w:right w:val="none" w:sz="0" w:space="0" w:color="auto"/>
      </w:divBdr>
    </w:div>
    <w:div w:id="17435704">
      <w:bodyDiv w:val="1"/>
      <w:marLeft w:val="0"/>
      <w:marRight w:val="0"/>
      <w:marTop w:val="0"/>
      <w:marBottom w:val="0"/>
      <w:divBdr>
        <w:top w:val="none" w:sz="0" w:space="0" w:color="auto"/>
        <w:left w:val="none" w:sz="0" w:space="0" w:color="auto"/>
        <w:bottom w:val="none" w:sz="0" w:space="0" w:color="auto"/>
        <w:right w:val="none" w:sz="0" w:space="0" w:color="auto"/>
      </w:divBdr>
    </w:div>
    <w:div w:id="21446637">
      <w:bodyDiv w:val="1"/>
      <w:marLeft w:val="0"/>
      <w:marRight w:val="0"/>
      <w:marTop w:val="0"/>
      <w:marBottom w:val="0"/>
      <w:divBdr>
        <w:top w:val="none" w:sz="0" w:space="0" w:color="auto"/>
        <w:left w:val="none" w:sz="0" w:space="0" w:color="auto"/>
        <w:bottom w:val="none" w:sz="0" w:space="0" w:color="auto"/>
        <w:right w:val="none" w:sz="0" w:space="0" w:color="auto"/>
      </w:divBdr>
    </w:div>
    <w:div w:id="40831684">
      <w:bodyDiv w:val="1"/>
      <w:marLeft w:val="0"/>
      <w:marRight w:val="0"/>
      <w:marTop w:val="0"/>
      <w:marBottom w:val="0"/>
      <w:divBdr>
        <w:top w:val="none" w:sz="0" w:space="0" w:color="auto"/>
        <w:left w:val="none" w:sz="0" w:space="0" w:color="auto"/>
        <w:bottom w:val="none" w:sz="0" w:space="0" w:color="auto"/>
        <w:right w:val="none" w:sz="0" w:space="0" w:color="auto"/>
      </w:divBdr>
    </w:div>
    <w:div w:id="48264349">
      <w:bodyDiv w:val="1"/>
      <w:marLeft w:val="0"/>
      <w:marRight w:val="0"/>
      <w:marTop w:val="0"/>
      <w:marBottom w:val="0"/>
      <w:divBdr>
        <w:top w:val="none" w:sz="0" w:space="0" w:color="auto"/>
        <w:left w:val="none" w:sz="0" w:space="0" w:color="auto"/>
        <w:bottom w:val="none" w:sz="0" w:space="0" w:color="auto"/>
        <w:right w:val="none" w:sz="0" w:space="0" w:color="auto"/>
      </w:divBdr>
    </w:div>
    <w:div w:id="74328821">
      <w:bodyDiv w:val="1"/>
      <w:marLeft w:val="0"/>
      <w:marRight w:val="0"/>
      <w:marTop w:val="0"/>
      <w:marBottom w:val="0"/>
      <w:divBdr>
        <w:top w:val="none" w:sz="0" w:space="0" w:color="auto"/>
        <w:left w:val="none" w:sz="0" w:space="0" w:color="auto"/>
        <w:bottom w:val="none" w:sz="0" w:space="0" w:color="auto"/>
        <w:right w:val="none" w:sz="0" w:space="0" w:color="auto"/>
      </w:divBdr>
    </w:div>
    <w:div w:id="86967099">
      <w:bodyDiv w:val="1"/>
      <w:marLeft w:val="0"/>
      <w:marRight w:val="0"/>
      <w:marTop w:val="0"/>
      <w:marBottom w:val="0"/>
      <w:divBdr>
        <w:top w:val="none" w:sz="0" w:space="0" w:color="auto"/>
        <w:left w:val="none" w:sz="0" w:space="0" w:color="auto"/>
        <w:bottom w:val="none" w:sz="0" w:space="0" w:color="auto"/>
        <w:right w:val="none" w:sz="0" w:space="0" w:color="auto"/>
      </w:divBdr>
    </w:div>
    <w:div w:id="108135197">
      <w:bodyDiv w:val="1"/>
      <w:marLeft w:val="0"/>
      <w:marRight w:val="0"/>
      <w:marTop w:val="0"/>
      <w:marBottom w:val="0"/>
      <w:divBdr>
        <w:top w:val="none" w:sz="0" w:space="0" w:color="auto"/>
        <w:left w:val="none" w:sz="0" w:space="0" w:color="auto"/>
        <w:bottom w:val="none" w:sz="0" w:space="0" w:color="auto"/>
        <w:right w:val="none" w:sz="0" w:space="0" w:color="auto"/>
      </w:divBdr>
    </w:div>
    <w:div w:id="108358610">
      <w:bodyDiv w:val="1"/>
      <w:marLeft w:val="0"/>
      <w:marRight w:val="0"/>
      <w:marTop w:val="0"/>
      <w:marBottom w:val="0"/>
      <w:divBdr>
        <w:top w:val="none" w:sz="0" w:space="0" w:color="auto"/>
        <w:left w:val="none" w:sz="0" w:space="0" w:color="auto"/>
        <w:bottom w:val="none" w:sz="0" w:space="0" w:color="auto"/>
        <w:right w:val="none" w:sz="0" w:space="0" w:color="auto"/>
      </w:divBdr>
    </w:div>
    <w:div w:id="117452263">
      <w:bodyDiv w:val="1"/>
      <w:marLeft w:val="0"/>
      <w:marRight w:val="0"/>
      <w:marTop w:val="0"/>
      <w:marBottom w:val="0"/>
      <w:divBdr>
        <w:top w:val="none" w:sz="0" w:space="0" w:color="auto"/>
        <w:left w:val="none" w:sz="0" w:space="0" w:color="auto"/>
        <w:bottom w:val="none" w:sz="0" w:space="0" w:color="auto"/>
        <w:right w:val="none" w:sz="0" w:space="0" w:color="auto"/>
      </w:divBdr>
    </w:div>
    <w:div w:id="120392849">
      <w:bodyDiv w:val="1"/>
      <w:marLeft w:val="0"/>
      <w:marRight w:val="0"/>
      <w:marTop w:val="0"/>
      <w:marBottom w:val="0"/>
      <w:divBdr>
        <w:top w:val="none" w:sz="0" w:space="0" w:color="auto"/>
        <w:left w:val="none" w:sz="0" w:space="0" w:color="auto"/>
        <w:bottom w:val="none" w:sz="0" w:space="0" w:color="auto"/>
        <w:right w:val="none" w:sz="0" w:space="0" w:color="auto"/>
      </w:divBdr>
    </w:div>
    <w:div w:id="146167229">
      <w:bodyDiv w:val="1"/>
      <w:marLeft w:val="0"/>
      <w:marRight w:val="0"/>
      <w:marTop w:val="0"/>
      <w:marBottom w:val="0"/>
      <w:divBdr>
        <w:top w:val="none" w:sz="0" w:space="0" w:color="auto"/>
        <w:left w:val="none" w:sz="0" w:space="0" w:color="auto"/>
        <w:bottom w:val="none" w:sz="0" w:space="0" w:color="auto"/>
        <w:right w:val="none" w:sz="0" w:space="0" w:color="auto"/>
      </w:divBdr>
    </w:div>
    <w:div w:id="166480026">
      <w:bodyDiv w:val="1"/>
      <w:marLeft w:val="0"/>
      <w:marRight w:val="0"/>
      <w:marTop w:val="0"/>
      <w:marBottom w:val="0"/>
      <w:divBdr>
        <w:top w:val="none" w:sz="0" w:space="0" w:color="auto"/>
        <w:left w:val="none" w:sz="0" w:space="0" w:color="auto"/>
        <w:bottom w:val="none" w:sz="0" w:space="0" w:color="auto"/>
        <w:right w:val="none" w:sz="0" w:space="0" w:color="auto"/>
      </w:divBdr>
    </w:div>
    <w:div w:id="174197230">
      <w:bodyDiv w:val="1"/>
      <w:marLeft w:val="0"/>
      <w:marRight w:val="0"/>
      <w:marTop w:val="0"/>
      <w:marBottom w:val="0"/>
      <w:divBdr>
        <w:top w:val="none" w:sz="0" w:space="0" w:color="auto"/>
        <w:left w:val="none" w:sz="0" w:space="0" w:color="auto"/>
        <w:bottom w:val="none" w:sz="0" w:space="0" w:color="auto"/>
        <w:right w:val="none" w:sz="0" w:space="0" w:color="auto"/>
      </w:divBdr>
    </w:div>
    <w:div w:id="185409403">
      <w:bodyDiv w:val="1"/>
      <w:marLeft w:val="0"/>
      <w:marRight w:val="0"/>
      <w:marTop w:val="0"/>
      <w:marBottom w:val="0"/>
      <w:divBdr>
        <w:top w:val="none" w:sz="0" w:space="0" w:color="auto"/>
        <w:left w:val="none" w:sz="0" w:space="0" w:color="auto"/>
        <w:bottom w:val="none" w:sz="0" w:space="0" w:color="auto"/>
        <w:right w:val="none" w:sz="0" w:space="0" w:color="auto"/>
      </w:divBdr>
    </w:div>
    <w:div w:id="192618025">
      <w:bodyDiv w:val="1"/>
      <w:marLeft w:val="0"/>
      <w:marRight w:val="0"/>
      <w:marTop w:val="0"/>
      <w:marBottom w:val="0"/>
      <w:divBdr>
        <w:top w:val="none" w:sz="0" w:space="0" w:color="auto"/>
        <w:left w:val="none" w:sz="0" w:space="0" w:color="auto"/>
        <w:bottom w:val="none" w:sz="0" w:space="0" w:color="auto"/>
        <w:right w:val="none" w:sz="0" w:space="0" w:color="auto"/>
      </w:divBdr>
    </w:div>
    <w:div w:id="200410759">
      <w:bodyDiv w:val="1"/>
      <w:marLeft w:val="0"/>
      <w:marRight w:val="0"/>
      <w:marTop w:val="0"/>
      <w:marBottom w:val="0"/>
      <w:divBdr>
        <w:top w:val="none" w:sz="0" w:space="0" w:color="auto"/>
        <w:left w:val="none" w:sz="0" w:space="0" w:color="auto"/>
        <w:bottom w:val="none" w:sz="0" w:space="0" w:color="auto"/>
        <w:right w:val="none" w:sz="0" w:space="0" w:color="auto"/>
      </w:divBdr>
    </w:div>
    <w:div w:id="229342539">
      <w:bodyDiv w:val="1"/>
      <w:marLeft w:val="0"/>
      <w:marRight w:val="0"/>
      <w:marTop w:val="0"/>
      <w:marBottom w:val="0"/>
      <w:divBdr>
        <w:top w:val="none" w:sz="0" w:space="0" w:color="auto"/>
        <w:left w:val="none" w:sz="0" w:space="0" w:color="auto"/>
        <w:bottom w:val="none" w:sz="0" w:space="0" w:color="auto"/>
        <w:right w:val="none" w:sz="0" w:space="0" w:color="auto"/>
      </w:divBdr>
    </w:div>
    <w:div w:id="234557194">
      <w:bodyDiv w:val="1"/>
      <w:marLeft w:val="0"/>
      <w:marRight w:val="0"/>
      <w:marTop w:val="0"/>
      <w:marBottom w:val="0"/>
      <w:divBdr>
        <w:top w:val="none" w:sz="0" w:space="0" w:color="auto"/>
        <w:left w:val="none" w:sz="0" w:space="0" w:color="auto"/>
        <w:bottom w:val="none" w:sz="0" w:space="0" w:color="auto"/>
        <w:right w:val="none" w:sz="0" w:space="0" w:color="auto"/>
      </w:divBdr>
    </w:div>
    <w:div w:id="237205118">
      <w:bodyDiv w:val="1"/>
      <w:marLeft w:val="0"/>
      <w:marRight w:val="0"/>
      <w:marTop w:val="0"/>
      <w:marBottom w:val="0"/>
      <w:divBdr>
        <w:top w:val="none" w:sz="0" w:space="0" w:color="auto"/>
        <w:left w:val="none" w:sz="0" w:space="0" w:color="auto"/>
        <w:bottom w:val="none" w:sz="0" w:space="0" w:color="auto"/>
        <w:right w:val="none" w:sz="0" w:space="0" w:color="auto"/>
      </w:divBdr>
    </w:div>
    <w:div w:id="248589705">
      <w:bodyDiv w:val="1"/>
      <w:marLeft w:val="0"/>
      <w:marRight w:val="0"/>
      <w:marTop w:val="0"/>
      <w:marBottom w:val="0"/>
      <w:divBdr>
        <w:top w:val="none" w:sz="0" w:space="0" w:color="auto"/>
        <w:left w:val="none" w:sz="0" w:space="0" w:color="auto"/>
        <w:bottom w:val="none" w:sz="0" w:space="0" w:color="auto"/>
        <w:right w:val="none" w:sz="0" w:space="0" w:color="auto"/>
      </w:divBdr>
    </w:div>
    <w:div w:id="267126870">
      <w:bodyDiv w:val="1"/>
      <w:marLeft w:val="0"/>
      <w:marRight w:val="0"/>
      <w:marTop w:val="0"/>
      <w:marBottom w:val="0"/>
      <w:divBdr>
        <w:top w:val="none" w:sz="0" w:space="0" w:color="auto"/>
        <w:left w:val="none" w:sz="0" w:space="0" w:color="auto"/>
        <w:bottom w:val="none" w:sz="0" w:space="0" w:color="auto"/>
        <w:right w:val="none" w:sz="0" w:space="0" w:color="auto"/>
      </w:divBdr>
    </w:div>
    <w:div w:id="276564863">
      <w:bodyDiv w:val="1"/>
      <w:marLeft w:val="0"/>
      <w:marRight w:val="0"/>
      <w:marTop w:val="0"/>
      <w:marBottom w:val="0"/>
      <w:divBdr>
        <w:top w:val="none" w:sz="0" w:space="0" w:color="auto"/>
        <w:left w:val="none" w:sz="0" w:space="0" w:color="auto"/>
        <w:bottom w:val="none" w:sz="0" w:space="0" w:color="auto"/>
        <w:right w:val="none" w:sz="0" w:space="0" w:color="auto"/>
      </w:divBdr>
    </w:div>
    <w:div w:id="288317657">
      <w:bodyDiv w:val="1"/>
      <w:marLeft w:val="0"/>
      <w:marRight w:val="0"/>
      <w:marTop w:val="0"/>
      <w:marBottom w:val="0"/>
      <w:divBdr>
        <w:top w:val="none" w:sz="0" w:space="0" w:color="auto"/>
        <w:left w:val="none" w:sz="0" w:space="0" w:color="auto"/>
        <w:bottom w:val="none" w:sz="0" w:space="0" w:color="auto"/>
        <w:right w:val="none" w:sz="0" w:space="0" w:color="auto"/>
      </w:divBdr>
    </w:div>
    <w:div w:id="290014096">
      <w:bodyDiv w:val="1"/>
      <w:marLeft w:val="0"/>
      <w:marRight w:val="0"/>
      <w:marTop w:val="0"/>
      <w:marBottom w:val="0"/>
      <w:divBdr>
        <w:top w:val="none" w:sz="0" w:space="0" w:color="auto"/>
        <w:left w:val="none" w:sz="0" w:space="0" w:color="auto"/>
        <w:bottom w:val="none" w:sz="0" w:space="0" w:color="auto"/>
        <w:right w:val="none" w:sz="0" w:space="0" w:color="auto"/>
      </w:divBdr>
    </w:div>
    <w:div w:id="293341229">
      <w:bodyDiv w:val="1"/>
      <w:marLeft w:val="0"/>
      <w:marRight w:val="0"/>
      <w:marTop w:val="0"/>
      <w:marBottom w:val="0"/>
      <w:divBdr>
        <w:top w:val="none" w:sz="0" w:space="0" w:color="auto"/>
        <w:left w:val="none" w:sz="0" w:space="0" w:color="auto"/>
        <w:bottom w:val="none" w:sz="0" w:space="0" w:color="auto"/>
        <w:right w:val="none" w:sz="0" w:space="0" w:color="auto"/>
      </w:divBdr>
      <w:divsChild>
        <w:div w:id="589971291">
          <w:marLeft w:val="0"/>
          <w:marRight w:val="0"/>
          <w:marTop w:val="0"/>
          <w:marBottom w:val="0"/>
          <w:divBdr>
            <w:top w:val="none" w:sz="0" w:space="0" w:color="auto"/>
            <w:left w:val="none" w:sz="0" w:space="0" w:color="auto"/>
            <w:bottom w:val="none" w:sz="0" w:space="0" w:color="auto"/>
            <w:right w:val="none" w:sz="0" w:space="0" w:color="auto"/>
          </w:divBdr>
        </w:div>
        <w:div w:id="284389321">
          <w:marLeft w:val="0"/>
          <w:marRight w:val="0"/>
          <w:marTop w:val="0"/>
          <w:marBottom w:val="0"/>
          <w:divBdr>
            <w:top w:val="none" w:sz="0" w:space="0" w:color="auto"/>
            <w:left w:val="none" w:sz="0" w:space="0" w:color="auto"/>
            <w:bottom w:val="none" w:sz="0" w:space="0" w:color="auto"/>
            <w:right w:val="none" w:sz="0" w:space="0" w:color="auto"/>
          </w:divBdr>
        </w:div>
      </w:divsChild>
    </w:div>
    <w:div w:id="311101630">
      <w:bodyDiv w:val="1"/>
      <w:marLeft w:val="0"/>
      <w:marRight w:val="0"/>
      <w:marTop w:val="0"/>
      <w:marBottom w:val="0"/>
      <w:divBdr>
        <w:top w:val="none" w:sz="0" w:space="0" w:color="auto"/>
        <w:left w:val="none" w:sz="0" w:space="0" w:color="auto"/>
        <w:bottom w:val="none" w:sz="0" w:space="0" w:color="auto"/>
        <w:right w:val="none" w:sz="0" w:space="0" w:color="auto"/>
      </w:divBdr>
    </w:div>
    <w:div w:id="327447715">
      <w:bodyDiv w:val="1"/>
      <w:marLeft w:val="0"/>
      <w:marRight w:val="0"/>
      <w:marTop w:val="0"/>
      <w:marBottom w:val="0"/>
      <w:divBdr>
        <w:top w:val="none" w:sz="0" w:space="0" w:color="auto"/>
        <w:left w:val="none" w:sz="0" w:space="0" w:color="auto"/>
        <w:bottom w:val="none" w:sz="0" w:space="0" w:color="auto"/>
        <w:right w:val="none" w:sz="0" w:space="0" w:color="auto"/>
      </w:divBdr>
    </w:div>
    <w:div w:id="339936760">
      <w:bodyDiv w:val="1"/>
      <w:marLeft w:val="0"/>
      <w:marRight w:val="0"/>
      <w:marTop w:val="0"/>
      <w:marBottom w:val="0"/>
      <w:divBdr>
        <w:top w:val="none" w:sz="0" w:space="0" w:color="auto"/>
        <w:left w:val="none" w:sz="0" w:space="0" w:color="auto"/>
        <w:bottom w:val="none" w:sz="0" w:space="0" w:color="auto"/>
        <w:right w:val="none" w:sz="0" w:space="0" w:color="auto"/>
      </w:divBdr>
    </w:div>
    <w:div w:id="348607724">
      <w:bodyDiv w:val="1"/>
      <w:marLeft w:val="0"/>
      <w:marRight w:val="0"/>
      <w:marTop w:val="0"/>
      <w:marBottom w:val="0"/>
      <w:divBdr>
        <w:top w:val="none" w:sz="0" w:space="0" w:color="auto"/>
        <w:left w:val="none" w:sz="0" w:space="0" w:color="auto"/>
        <w:bottom w:val="none" w:sz="0" w:space="0" w:color="auto"/>
        <w:right w:val="none" w:sz="0" w:space="0" w:color="auto"/>
      </w:divBdr>
    </w:div>
    <w:div w:id="348989059">
      <w:bodyDiv w:val="1"/>
      <w:marLeft w:val="0"/>
      <w:marRight w:val="0"/>
      <w:marTop w:val="0"/>
      <w:marBottom w:val="0"/>
      <w:divBdr>
        <w:top w:val="none" w:sz="0" w:space="0" w:color="auto"/>
        <w:left w:val="none" w:sz="0" w:space="0" w:color="auto"/>
        <w:bottom w:val="none" w:sz="0" w:space="0" w:color="auto"/>
        <w:right w:val="none" w:sz="0" w:space="0" w:color="auto"/>
      </w:divBdr>
    </w:div>
    <w:div w:id="349841420">
      <w:bodyDiv w:val="1"/>
      <w:marLeft w:val="0"/>
      <w:marRight w:val="0"/>
      <w:marTop w:val="0"/>
      <w:marBottom w:val="0"/>
      <w:divBdr>
        <w:top w:val="none" w:sz="0" w:space="0" w:color="auto"/>
        <w:left w:val="none" w:sz="0" w:space="0" w:color="auto"/>
        <w:bottom w:val="none" w:sz="0" w:space="0" w:color="auto"/>
        <w:right w:val="none" w:sz="0" w:space="0" w:color="auto"/>
      </w:divBdr>
    </w:div>
    <w:div w:id="362368002">
      <w:bodyDiv w:val="1"/>
      <w:marLeft w:val="0"/>
      <w:marRight w:val="0"/>
      <w:marTop w:val="0"/>
      <w:marBottom w:val="0"/>
      <w:divBdr>
        <w:top w:val="none" w:sz="0" w:space="0" w:color="auto"/>
        <w:left w:val="none" w:sz="0" w:space="0" w:color="auto"/>
        <w:bottom w:val="none" w:sz="0" w:space="0" w:color="auto"/>
        <w:right w:val="none" w:sz="0" w:space="0" w:color="auto"/>
      </w:divBdr>
    </w:div>
    <w:div w:id="374815384">
      <w:bodyDiv w:val="1"/>
      <w:marLeft w:val="0"/>
      <w:marRight w:val="0"/>
      <w:marTop w:val="0"/>
      <w:marBottom w:val="0"/>
      <w:divBdr>
        <w:top w:val="none" w:sz="0" w:space="0" w:color="auto"/>
        <w:left w:val="none" w:sz="0" w:space="0" w:color="auto"/>
        <w:bottom w:val="none" w:sz="0" w:space="0" w:color="auto"/>
        <w:right w:val="none" w:sz="0" w:space="0" w:color="auto"/>
      </w:divBdr>
    </w:div>
    <w:div w:id="375547290">
      <w:bodyDiv w:val="1"/>
      <w:marLeft w:val="0"/>
      <w:marRight w:val="0"/>
      <w:marTop w:val="0"/>
      <w:marBottom w:val="0"/>
      <w:divBdr>
        <w:top w:val="none" w:sz="0" w:space="0" w:color="auto"/>
        <w:left w:val="none" w:sz="0" w:space="0" w:color="auto"/>
        <w:bottom w:val="none" w:sz="0" w:space="0" w:color="auto"/>
        <w:right w:val="none" w:sz="0" w:space="0" w:color="auto"/>
      </w:divBdr>
    </w:div>
    <w:div w:id="379283467">
      <w:bodyDiv w:val="1"/>
      <w:marLeft w:val="0"/>
      <w:marRight w:val="0"/>
      <w:marTop w:val="0"/>
      <w:marBottom w:val="0"/>
      <w:divBdr>
        <w:top w:val="none" w:sz="0" w:space="0" w:color="auto"/>
        <w:left w:val="none" w:sz="0" w:space="0" w:color="auto"/>
        <w:bottom w:val="none" w:sz="0" w:space="0" w:color="auto"/>
        <w:right w:val="none" w:sz="0" w:space="0" w:color="auto"/>
      </w:divBdr>
    </w:div>
    <w:div w:id="394664268">
      <w:bodyDiv w:val="1"/>
      <w:marLeft w:val="0"/>
      <w:marRight w:val="0"/>
      <w:marTop w:val="0"/>
      <w:marBottom w:val="0"/>
      <w:divBdr>
        <w:top w:val="none" w:sz="0" w:space="0" w:color="auto"/>
        <w:left w:val="none" w:sz="0" w:space="0" w:color="auto"/>
        <w:bottom w:val="none" w:sz="0" w:space="0" w:color="auto"/>
        <w:right w:val="none" w:sz="0" w:space="0" w:color="auto"/>
      </w:divBdr>
    </w:div>
    <w:div w:id="405613640">
      <w:bodyDiv w:val="1"/>
      <w:marLeft w:val="0"/>
      <w:marRight w:val="0"/>
      <w:marTop w:val="0"/>
      <w:marBottom w:val="0"/>
      <w:divBdr>
        <w:top w:val="none" w:sz="0" w:space="0" w:color="auto"/>
        <w:left w:val="none" w:sz="0" w:space="0" w:color="auto"/>
        <w:bottom w:val="none" w:sz="0" w:space="0" w:color="auto"/>
        <w:right w:val="none" w:sz="0" w:space="0" w:color="auto"/>
      </w:divBdr>
    </w:div>
    <w:div w:id="431976211">
      <w:bodyDiv w:val="1"/>
      <w:marLeft w:val="0"/>
      <w:marRight w:val="0"/>
      <w:marTop w:val="0"/>
      <w:marBottom w:val="0"/>
      <w:divBdr>
        <w:top w:val="none" w:sz="0" w:space="0" w:color="auto"/>
        <w:left w:val="none" w:sz="0" w:space="0" w:color="auto"/>
        <w:bottom w:val="none" w:sz="0" w:space="0" w:color="auto"/>
        <w:right w:val="none" w:sz="0" w:space="0" w:color="auto"/>
      </w:divBdr>
    </w:div>
    <w:div w:id="448086095">
      <w:bodyDiv w:val="1"/>
      <w:marLeft w:val="0"/>
      <w:marRight w:val="0"/>
      <w:marTop w:val="0"/>
      <w:marBottom w:val="0"/>
      <w:divBdr>
        <w:top w:val="none" w:sz="0" w:space="0" w:color="auto"/>
        <w:left w:val="none" w:sz="0" w:space="0" w:color="auto"/>
        <w:bottom w:val="none" w:sz="0" w:space="0" w:color="auto"/>
        <w:right w:val="none" w:sz="0" w:space="0" w:color="auto"/>
      </w:divBdr>
    </w:div>
    <w:div w:id="448359823">
      <w:bodyDiv w:val="1"/>
      <w:marLeft w:val="0"/>
      <w:marRight w:val="0"/>
      <w:marTop w:val="0"/>
      <w:marBottom w:val="0"/>
      <w:divBdr>
        <w:top w:val="none" w:sz="0" w:space="0" w:color="auto"/>
        <w:left w:val="none" w:sz="0" w:space="0" w:color="auto"/>
        <w:bottom w:val="none" w:sz="0" w:space="0" w:color="auto"/>
        <w:right w:val="none" w:sz="0" w:space="0" w:color="auto"/>
      </w:divBdr>
    </w:div>
    <w:div w:id="477846680">
      <w:bodyDiv w:val="1"/>
      <w:marLeft w:val="0"/>
      <w:marRight w:val="0"/>
      <w:marTop w:val="0"/>
      <w:marBottom w:val="0"/>
      <w:divBdr>
        <w:top w:val="none" w:sz="0" w:space="0" w:color="auto"/>
        <w:left w:val="none" w:sz="0" w:space="0" w:color="auto"/>
        <w:bottom w:val="none" w:sz="0" w:space="0" w:color="auto"/>
        <w:right w:val="none" w:sz="0" w:space="0" w:color="auto"/>
      </w:divBdr>
    </w:div>
    <w:div w:id="480580100">
      <w:bodyDiv w:val="1"/>
      <w:marLeft w:val="0"/>
      <w:marRight w:val="0"/>
      <w:marTop w:val="0"/>
      <w:marBottom w:val="0"/>
      <w:divBdr>
        <w:top w:val="none" w:sz="0" w:space="0" w:color="auto"/>
        <w:left w:val="none" w:sz="0" w:space="0" w:color="auto"/>
        <w:bottom w:val="none" w:sz="0" w:space="0" w:color="auto"/>
        <w:right w:val="none" w:sz="0" w:space="0" w:color="auto"/>
      </w:divBdr>
    </w:div>
    <w:div w:id="521014495">
      <w:bodyDiv w:val="1"/>
      <w:marLeft w:val="0"/>
      <w:marRight w:val="0"/>
      <w:marTop w:val="0"/>
      <w:marBottom w:val="0"/>
      <w:divBdr>
        <w:top w:val="none" w:sz="0" w:space="0" w:color="auto"/>
        <w:left w:val="none" w:sz="0" w:space="0" w:color="auto"/>
        <w:bottom w:val="none" w:sz="0" w:space="0" w:color="auto"/>
        <w:right w:val="none" w:sz="0" w:space="0" w:color="auto"/>
      </w:divBdr>
    </w:div>
    <w:div w:id="550269409">
      <w:bodyDiv w:val="1"/>
      <w:marLeft w:val="0"/>
      <w:marRight w:val="0"/>
      <w:marTop w:val="0"/>
      <w:marBottom w:val="0"/>
      <w:divBdr>
        <w:top w:val="none" w:sz="0" w:space="0" w:color="auto"/>
        <w:left w:val="none" w:sz="0" w:space="0" w:color="auto"/>
        <w:bottom w:val="none" w:sz="0" w:space="0" w:color="auto"/>
        <w:right w:val="none" w:sz="0" w:space="0" w:color="auto"/>
      </w:divBdr>
    </w:div>
    <w:div w:id="566453172">
      <w:bodyDiv w:val="1"/>
      <w:marLeft w:val="0"/>
      <w:marRight w:val="0"/>
      <w:marTop w:val="0"/>
      <w:marBottom w:val="0"/>
      <w:divBdr>
        <w:top w:val="none" w:sz="0" w:space="0" w:color="auto"/>
        <w:left w:val="none" w:sz="0" w:space="0" w:color="auto"/>
        <w:bottom w:val="none" w:sz="0" w:space="0" w:color="auto"/>
        <w:right w:val="none" w:sz="0" w:space="0" w:color="auto"/>
      </w:divBdr>
    </w:div>
    <w:div w:id="571429562">
      <w:bodyDiv w:val="1"/>
      <w:marLeft w:val="0"/>
      <w:marRight w:val="0"/>
      <w:marTop w:val="0"/>
      <w:marBottom w:val="0"/>
      <w:divBdr>
        <w:top w:val="none" w:sz="0" w:space="0" w:color="auto"/>
        <w:left w:val="none" w:sz="0" w:space="0" w:color="auto"/>
        <w:bottom w:val="none" w:sz="0" w:space="0" w:color="auto"/>
        <w:right w:val="none" w:sz="0" w:space="0" w:color="auto"/>
      </w:divBdr>
    </w:div>
    <w:div w:id="575095704">
      <w:bodyDiv w:val="1"/>
      <w:marLeft w:val="0"/>
      <w:marRight w:val="0"/>
      <w:marTop w:val="0"/>
      <w:marBottom w:val="0"/>
      <w:divBdr>
        <w:top w:val="none" w:sz="0" w:space="0" w:color="auto"/>
        <w:left w:val="none" w:sz="0" w:space="0" w:color="auto"/>
        <w:bottom w:val="none" w:sz="0" w:space="0" w:color="auto"/>
        <w:right w:val="none" w:sz="0" w:space="0" w:color="auto"/>
      </w:divBdr>
    </w:div>
    <w:div w:id="578515788">
      <w:bodyDiv w:val="1"/>
      <w:marLeft w:val="0"/>
      <w:marRight w:val="0"/>
      <w:marTop w:val="0"/>
      <w:marBottom w:val="0"/>
      <w:divBdr>
        <w:top w:val="none" w:sz="0" w:space="0" w:color="auto"/>
        <w:left w:val="none" w:sz="0" w:space="0" w:color="auto"/>
        <w:bottom w:val="none" w:sz="0" w:space="0" w:color="auto"/>
        <w:right w:val="none" w:sz="0" w:space="0" w:color="auto"/>
      </w:divBdr>
    </w:div>
    <w:div w:id="593586173">
      <w:bodyDiv w:val="1"/>
      <w:marLeft w:val="0"/>
      <w:marRight w:val="0"/>
      <w:marTop w:val="0"/>
      <w:marBottom w:val="0"/>
      <w:divBdr>
        <w:top w:val="none" w:sz="0" w:space="0" w:color="auto"/>
        <w:left w:val="none" w:sz="0" w:space="0" w:color="auto"/>
        <w:bottom w:val="none" w:sz="0" w:space="0" w:color="auto"/>
        <w:right w:val="none" w:sz="0" w:space="0" w:color="auto"/>
      </w:divBdr>
    </w:div>
    <w:div w:id="598828337">
      <w:bodyDiv w:val="1"/>
      <w:marLeft w:val="0"/>
      <w:marRight w:val="0"/>
      <w:marTop w:val="0"/>
      <w:marBottom w:val="0"/>
      <w:divBdr>
        <w:top w:val="none" w:sz="0" w:space="0" w:color="auto"/>
        <w:left w:val="none" w:sz="0" w:space="0" w:color="auto"/>
        <w:bottom w:val="none" w:sz="0" w:space="0" w:color="auto"/>
        <w:right w:val="none" w:sz="0" w:space="0" w:color="auto"/>
      </w:divBdr>
    </w:div>
    <w:div w:id="600257217">
      <w:bodyDiv w:val="1"/>
      <w:marLeft w:val="0"/>
      <w:marRight w:val="0"/>
      <w:marTop w:val="0"/>
      <w:marBottom w:val="0"/>
      <w:divBdr>
        <w:top w:val="none" w:sz="0" w:space="0" w:color="auto"/>
        <w:left w:val="none" w:sz="0" w:space="0" w:color="auto"/>
        <w:bottom w:val="none" w:sz="0" w:space="0" w:color="auto"/>
        <w:right w:val="none" w:sz="0" w:space="0" w:color="auto"/>
      </w:divBdr>
    </w:div>
    <w:div w:id="606818461">
      <w:bodyDiv w:val="1"/>
      <w:marLeft w:val="0"/>
      <w:marRight w:val="0"/>
      <w:marTop w:val="0"/>
      <w:marBottom w:val="0"/>
      <w:divBdr>
        <w:top w:val="none" w:sz="0" w:space="0" w:color="auto"/>
        <w:left w:val="none" w:sz="0" w:space="0" w:color="auto"/>
        <w:bottom w:val="none" w:sz="0" w:space="0" w:color="auto"/>
        <w:right w:val="none" w:sz="0" w:space="0" w:color="auto"/>
      </w:divBdr>
    </w:div>
    <w:div w:id="610357813">
      <w:bodyDiv w:val="1"/>
      <w:marLeft w:val="0"/>
      <w:marRight w:val="0"/>
      <w:marTop w:val="0"/>
      <w:marBottom w:val="0"/>
      <w:divBdr>
        <w:top w:val="none" w:sz="0" w:space="0" w:color="auto"/>
        <w:left w:val="none" w:sz="0" w:space="0" w:color="auto"/>
        <w:bottom w:val="none" w:sz="0" w:space="0" w:color="auto"/>
        <w:right w:val="none" w:sz="0" w:space="0" w:color="auto"/>
      </w:divBdr>
    </w:div>
    <w:div w:id="614485807">
      <w:bodyDiv w:val="1"/>
      <w:marLeft w:val="0"/>
      <w:marRight w:val="0"/>
      <w:marTop w:val="0"/>
      <w:marBottom w:val="0"/>
      <w:divBdr>
        <w:top w:val="none" w:sz="0" w:space="0" w:color="auto"/>
        <w:left w:val="none" w:sz="0" w:space="0" w:color="auto"/>
        <w:bottom w:val="none" w:sz="0" w:space="0" w:color="auto"/>
        <w:right w:val="none" w:sz="0" w:space="0" w:color="auto"/>
      </w:divBdr>
    </w:div>
    <w:div w:id="618534448">
      <w:bodyDiv w:val="1"/>
      <w:marLeft w:val="0"/>
      <w:marRight w:val="0"/>
      <w:marTop w:val="0"/>
      <w:marBottom w:val="0"/>
      <w:divBdr>
        <w:top w:val="none" w:sz="0" w:space="0" w:color="auto"/>
        <w:left w:val="none" w:sz="0" w:space="0" w:color="auto"/>
        <w:bottom w:val="none" w:sz="0" w:space="0" w:color="auto"/>
        <w:right w:val="none" w:sz="0" w:space="0" w:color="auto"/>
      </w:divBdr>
    </w:div>
    <w:div w:id="620301616">
      <w:bodyDiv w:val="1"/>
      <w:marLeft w:val="0"/>
      <w:marRight w:val="0"/>
      <w:marTop w:val="0"/>
      <w:marBottom w:val="0"/>
      <w:divBdr>
        <w:top w:val="none" w:sz="0" w:space="0" w:color="auto"/>
        <w:left w:val="none" w:sz="0" w:space="0" w:color="auto"/>
        <w:bottom w:val="none" w:sz="0" w:space="0" w:color="auto"/>
        <w:right w:val="none" w:sz="0" w:space="0" w:color="auto"/>
      </w:divBdr>
    </w:div>
    <w:div w:id="622930619">
      <w:bodyDiv w:val="1"/>
      <w:marLeft w:val="0"/>
      <w:marRight w:val="0"/>
      <w:marTop w:val="0"/>
      <w:marBottom w:val="0"/>
      <w:divBdr>
        <w:top w:val="none" w:sz="0" w:space="0" w:color="auto"/>
        <w:left w:val="none" w:sz="0" w:space="0" w:color="auto"/>
        <w:bottom w:val="none" w:sz="0" w:space="0" w:color="auto"/>
        <w:right w:val="none" w:sz="0" w:space="0" w:color="auto"/>
      </w:divBdr>
    </w:div>
    <w:div w:id="629362131">
      <w:bodyDiv w:val="1"/>
      <w:marLeft w:val="0"/>
      <w:marRight w:val="0"/>
      <w:marTop w:val="0"/>
      <w:marBottom w:val="0"/>
      <w:divBdr>
        <w:top w:val="none" w:sz="0" w:space="0" w:color="auto"/>
        <w:left w:val="none" w:sz="0" w:space="0" w:color="auto"/>
        <w:bottom w:val="none" w:sz="0" w:space="0" w:color="auto"/>
        <w:right w:val="none" w:sz="0" w:space="0" w:color="auto"/>
      </w:divBdr>
    </w:div>
    <w:div w:id="644241852">
      <w:bodyDiv w:val="1"/>
      <w:marLeft w:val="0"/>
      <w:marRight w:val="0"/>
      <w:marTop w:val="0"/>
      <w:marBottom w:val="0"/>
      <w:divBdr>
        <w:top w:val="none" w:sz="0" w:space="0" w:color="auto"/>
        <w:left w:val="none" w:sz="0" w:space="0" w:color="auto"/>
        <w:bottom w:val="none" w:sz="0" w:space="0" w:color="auto"/>
        <w:right w:val="none" w:sz="0" w:space="0" w:color="auto"/>
      </w:divBdr>
    </w:div>
    <w:div w:id="676078629">
      <w:bodyDiv w:val="1"/>
      <w:marLeft w:val="0"/>
      <w:marRight w:val="0"/>
      <w:marTop w:val="0"/>
      <w:marBottom w:val="0"/>
      <w:divBdr>
        <w:top w:val="none" w:sz="0" w:space="0" w:color="auto"/>
        <w:left w:val="none" w:sz="0" w:space="0" w:color="auto"/>
        <w:bottom w:val="none" w:sz="0" w:space="0" w:color="auto"/>
        <w:right w:val="none" w:sz="0" w:space="0" w:color="auto"/>
      </w:divBdr>
    </w:div>
    <w:div w:id="693070574">
      <w:bodyDiv w:val="1"/>
      <w:marLeft w:val="0"/>
      <w:marRight w:val="0"/>
      <w:marTop w:val="0"/>
      <w:marBottom w:val="0"/>
      <w:divBdr>
        <w:top w:val="none" w:sz="0" w:space="0" w:color="auto"/>
        <w:left w:val="none" w:sz="0" w:space="0" w:color="auto"/>
        <w:bottom w:val="none" w:sz="0" w:space="0" w:color="auto"/>
        <w:right w:val="none" w:sz="0" w:space="0" w:color="auto"/>
      </w:divBdr>
      <w:divsChild>
        <w:div w:id="1636761743">
          <w:marLeft w:val="0"/>
          <w:marRight w:val="0"/>
          <w:marTop w:val="0"/>
          <w:marBottom w:val="0"/>
          <w:divBdr>
            <w:top w:val="none" w:sz="0" w:space="0" w:color="auto"/>
            <w:left w:val="none" w:sz="0" w:space="0" w:color="auto"/>
            <w:bottom w:val="none" w:sz="0" w:space="0" w:color="auto"/>
            <w:right w:val="none" w:sz="0" w:space="0" w:color="auto"/>
          </w:divBdr>
        </w:div>
        <w:div w:id="1785612214">
          <w:marLeft w:val="0"/>
          <w:marRight w:val="0"/>
          <w:marTop w:val="0"/>
          <w:marBottom w:val="0"/>
          <w:divBdr>
            <w:top w:val="none" w:sz="0" w:space="0" w:color="auto"/>
            <w:left w:val="none" w:sz="0" w:space="0" w:color="auto"/>
            <w:bottom w:val="none" w:sz="0" w:space="0" w:color="auto"/>
            <w:right w:val="none" w:sz="0" w:space="0" w:color="auto"/>
          </w:divBdr>
        </w:div>
        <w:div w:id="677390739">
          <w:marLeft w:val="0"/>
          <w:marRight w:val="0"/>
          <w:marTop w:val="0"/>
          <w:marBottom w:val="0"/>
          <w:divBdr>
            <w:top w:val="none" w:sz="0" w:space="0" w:color="auto"/>
            <w:left w:val="none" w:sz="0" w:space="0" w:color="auto"/>
            <w:bottom w:val="none" w:sz="0" w:space="0" w:color="auto"/>
            <w:right w:val="none" w:sz="0" w:space="0" w:color="auto"/>
          </w:divBdr>
        </w:div>
        <w:div w:id="1838350895">
          <w:marLeft w:val="0"/>
          <w:marRight w:val="0"/>
          <w:marTop w:val="0"/>
          <w:marBottom w:val="0"/>
          <w:divBdr>
            <w:top w:val="none" w:sz="0" w:space="0" w:color="auto"/>
            <w:left w:val="none" w:sz="0" w:space="0" w:color="auto"/>
            <w:bottom w:val="none" w:sz="0" w:space="0" w:color="auto"/>
            <w:right w:val="none" w:sz="0" w:space="0" w:color="auto"/>
          </w:divBdr>
        </w:div>
        <w:div w:id="1145859298">
          <w:marLeft w:val="0"/>
          <w:marRight w:val="0"/>
          <w:marTop w:val="0"/>
          <w:marBottom w:val="0"/>
          <w:divBdr>
            <w:top w:val="none" w:sz="0" w:space="0" w:color="auto"/>
            <w:left w:val="none" w:sz="0" w:space="0" w:color="auto"/>
            <w:bottom w:val="none" w:sz="0" w:space="0" w:color="auto"/>
            <w:right w:val="none" w:sz="0" w:space="0" w:color="auto"/>
          </w:divBdr>
        </w:div>
        <w:div w:id="1364089095">
          <w:marLeft w:val="0"/>
          <w:marRight w:val="0"/>
          <w:marTop w:val="0"/>
          <w:marBottom w:val="0"/>
          <w:divBdr>
            <w:top w:val="none" w:sz="0" w:space="0" w:color="auto"/>
            <w:left w:val="none" w:sz="0" w:space="0" w:color="auto"/>
            <w:bottom w:val="none" w:sz="0" w:space="0" w:color="auto"/>
            <w:right w:val="none" w:sz="0" w:space="0" w:color="auto"/>
          </w:divBdr>
        </w:div>
        <w:div w:id="2104254395">
          <w:marLeft w:val="0"/>
          <w:marRight w:val="0"/>
          <w:marTop w:val="0"/>
          <w:marBottom w:val="0"/>
          <w:divBdr>
            <w:top w:val="none" w:sz="0" w:space="0" w:color="auto"/>
            <w:left w:val="none" w:sz="0" w:space="0" w:color="auto"/>
            <w:bottom w:val="none" w:sz="0" w:space="0" w:color="auto"/>
            <w:right w:val="none" w:sz="0" w:space="0" w:color="auto"/>
          </w:divBdr>
        </w:div>
        <w:div w:id="814293780">
          <w:marLeft w:val="0"/>
          <w:marRight w:val="0"/>
          <w:marTop w:val="0"/>
          <w:marBottom w:val="0"/>
          <w:divBdr>
            <w:top w:val="none" w:sz="0" w:space="0" w:color="auto"/>
            <w:left w:val="none" w:sz="0" w:space="0" w:color="auto"/>
            <w:bottom w:val="none" w:sz="0" w:space="0" w:color="auto"/>
            <w:right w:val="none" w:sz="0" w:space="0" w:color="auto"/>
          </w:divBdr>
        </w:div>
        <w:div w:id="1047948401">
          <w:marLeft w:val="0"/>
          <w:marRight w:val="0"/>
          <w:marTop w:val="0"/>
          <w:marBottom w:val="0"/>
          <w:divBdr>
            <w:top w:val="none" w:sz="0" w:space="0" w:color="auto"/>
            <w:left w:val="none" w:sz="0" w:space="0" w:color="auto"/>
            <w:bottom w:val="none" w:sz="0" w:space="0" w:color="auto"/>
            <w:right w:val="none" w:sz="0" w:space="0" w:color="auto"/>
          </w:divBdr>
        </w:div>
        <w:div w:id="1632318427">
          <w:marLeft w:val="0"/>
          <w:marRight w:val="0"/>
          <w:marTop w:val="0"/>
          <w:marBottom w:val="0"/>
          <w:divBdr>
            <w:top w:val="none" w:sz="0" w:space="0" w:color="auto"/>
            <w:left w:val="none" w:sz="0" w:space="0" w:color="auto"/>
            <w:bottom w:val="none" w:sz="0" w:space="0" w:color="auto"/>
            <w:right w:val="none" w:sz="0" w:space="0" w:color="auto"/>
          </w:divBdr>
        </w:div>
        <w:div w:id="7609545">
          <w:marLeft w:val="0"/>
          <w:marRight w:val="0"/>
          <w:marTop w:val="0"/>
          <w:marBottom w:val="0"/>
          <w:divBdr>
            <w:top w:val="none" w:sz="0" w:space="0" w:color="auto"/>
            <w:left w:val="none" w:sz="0" w:space="0" w:color="auto"/>
            <w:bottom w:val="none" w:sz="0" w:space="0" w:color="auto"/>
            <w:right w:val="none" w:sz="0" w:space="0" w:color="auto"/>
          </w:divBdr>
        </w:div>
        <w:div w:id="1708414233">
          <w:marLeft w:val="0"/>
          <w:marRight w:val="0"/>
          <w:marTop w:val="0"/>
          <w:marBottom w:val="0"/>
          <w:divBdr>
            <w:top w:val="none" w:sz="0" w:space="0" w:color="auto"/>
            <w:left w:val="none" w:sz="0" w:space="0" w:color="auto"/>
            <w:bottom w:val="none" w:sz="0" w:space="0" w:color="auto"/>
            <w:right w:val="none" w:sz="0" w:space="0" w:color="auto"/>
          </w:divBdr>
        </w:div>
        <w:div w:id="1142430487">
          <w:marLeft w:val="0"/>
          <w:marRight w:val="0"/>
          <w:marTop w:val="0"/>
          <w:marBottom w:val="0"/>
          <w:divBdr>
            <w:top w:val="none" w:sz="0" w:space="0" w:color="auto"/>
            <w:left w:val="none" w:sz="0" w:space="0" w:color="auto"/>
            <w:bottom w:val="none" w:sz="0" w:space="0" w:color="auto"/>
            <w:right w:val="none" w:sz="0" w:space="0" w:color="auto"/>
          </w:divBdr>
        </w:div>
        <w:div w:id="1386637530">
          <w:marLeft w:val="0"/>
          <w:marRight w:val="0"/>
          <w:marTop w:val="0"/>
          <w:marBottom w:val="0"/>
          <w:divBdr>
            <w:top w:val="none" w:sz="0" w:space="0" w:color="auto"/>
            <w:left w:val="none" w:sz="0" w:space="0" w:color="auto"/>
            <w:bottom w:val="none" w:sz="0" w:space="0" w:color="auto"/>
            <w:right w:val="none" w:sz="0" w:space="0" w:color="auto"/>
          </w:divBdr>
        </w:div>
        <w:div w:id="353001384">
          <w:marLeft w:val="0"/>
          <w:marRight w:val="0"/>
          <w:marTop w:val="0"/>
          <w:marBottom w:val="0"/>
          <w:divBdr>
            <w:top w:val="none" w:sz="0" w:space="0" w:color="auto"/>
            <w:left w:val="none" w:sz="0" w:space="0" w:color="auto"/>
            <w:bottom w:val="none" w:sz="0" w:space="0" w:color="auto"/>
            <w:right w:val="none" w:sz="0" w:space="0" w:color="auto"/>
          </w:divBdr>
        </w:div>
        <w:div w:id="1171868186">
          <w:marLeft w:val="0"/>
          <w:marRight w:val="0"/>
          <w:marTop w:val="0"/>
          <w:marBottom w:val="0"/>
          <w:divBdr>
            <w:top w:val="none" w:sz="0" w:space="0" w:color="auto"/>
            <w:left w:val="none" w:sz="0" w:space="0" w:color="auto"/>
            <w:bottom w:val="none" w:sz="0" w:space="0" w:color="auto"/>
            <w:right w:val="none" w:sz="0" w:space="0" w:color="auto"/>
          </w:divBdr>
        </w:div>
        <w:div w:id="1933658422">
          <w:marLeft w:val="0"/>
          <w:marRight w:val="0"/>
          <w:marTop w:val="0"/>
          <w:marBottom w:val="0"/>
          <w:divBdr>
            <w:top w:val="none" w:sz="0" w:space="0" w:color="auto"/>
            <w:left w:val="none" w:sz="0" w:space="0" w:color="auto"/>
            <w:bottom w:val="none" w:sz="0" w:space="0" w:color="auto"/>
            <w:right w:val="none" w:sz="0" w:space="0" w:color="auto"/>
          </w:divBdr>
        </w:div>
        <w:div w:id="997460280">
          <w:marLeft w:val="0"/>
          <w:marRight w:val="0"/>
          <w:marTop w:val="0"/>
          <w:marBottom w:val="0"/>
          <w:divBdr>
            <w:top w:val="none" w:sz="0" w:space="0" w:color="auto"/>
            <w:left w:val="none" w:sz="0" w:space="0" w:color="auto"/>
            <w:bottom w:val="none" w:sz="0" w:space="0" w:color="auto"/>
            <w:right w:val="none" w:sz="0" w:space="0" w:color="auto"/>
          </w:divBdr>
        </w:div>
        <w:div w:id="708189374">
          <w:marLeft w:val="0"/>
          <w:marRight w:val="0"/>
          <w:marTop w:val="0"/>
          <w:marBottom w:val="0"/>
          <w:divBdr>
            <w:top w:val="none" w:sz="0" w:space="0" w:color="auto"/>
            <w:left w:val="none" w:sz="0" w:space="0" w:color="auto"/>
            <w:bottom w:val="none" w:sz="0" w:space="0" w:color="auto"/>
            <w:right w:val="none" w:sz="0" w:space="0" w:color="auto"/>
          </w:divBdr>
        </w:div>
      </w:divsChild>
    </w:div>
    <w:div w:id="709259716">
      <w:bodyDiv w:val="1"/>
      <w:marLeft w:val="0"/>
      <w:marRight w:val="0"/>
      <w:marTop w:val="0"/>
      <w:marBottom w:val="0"/>
      <w:divBdr>
        <w:top w:val="none" w:sz="0" w:space="0" w:color="auto"/>
        <w:left w:val="none" w:sz="0" w:space="0" w:color="auto"/>
        <w:bottom w:val="none" w:sz="0" w:space="0" w:color="auto"/>
        <w:right w:val="none" w:sz="0" w:space="0" w:color="auto"/>
      </w:divBdr>
    </w:div>
    <w:div w:id="779223662">
      <w:bodyDiv w:val="1"/>
      <w:marLeft w:val="0"/>
      <w:marRight w:val="0"/>
      <w:marTop w:val="0"/>
      <w:marBottom w:val="0"/>
      <w:divBdr>
        <w:top w:val="none" w:sz="0" w:space="0" w:color="auto"/>
        <w:left w:val="none" w:sz="0" w:space="0" w:color="auto"/>
        <w:bottom w:val="none" w:sz="0" w:space="0" w:color="auto"/>
        <w:right w:val="none" w:sz="0" w:space="0" w:color="auto"/>
      </w:divBdr>
    </w:div>
    <w:div w:id="779953683">
      <w:bodyDiv w:val="1"/>
      <w:marLeft w:val="0"/>
      <w:marRight w:val="0"/>
      <w:marTop w:val="0"/>
      <w:marBottom w:val="0"/>
      <w:divBdr>
        <w:top w:val="none" w:sz="0" w:space="0" w:color="auto"/>
        <w:left w:val="none" w:sz="0" w:space="0" w:color="auto"/>
        <w:bottom w:val="none" w:sz="0" w:space="0" w:color="auto"/>
        <w:right w:val="none" w:sz="0" w:space="0" w:color="auto"/>
      </w:divBdr>
    </w:div>
    <w:div w:id="793134787">
      <w:bodyDiv w:val="1"/>
      <w:marLeft w:val="0"/>
      <w:marRight w:val="0"/>
      <w:marTop w:val="0"/>
      <w:marBottom w:val="0"/>
      <w:divBdr>
        <w:top w:val="none" w:sz="0" w:space="0" w:color="auto"/>
        <w:left w:val="none" w:sz="0" w:space="0" w:color="auto"/>
        <w:bottom w:val="none" w:sz="0" w:space="0" w:color="auto"/>
        <w:right w:val="none" w:sz="0" w:space="0" w:color="auto"/>
      </w:divBdr>
    </w:div>
    <w:div w:id="804390999">
      <w:bodyDiv w:val="1"/>
      <w:marLeft w:val="0"/>
      <w:marRight w:val="0"/>
      <w:marTop w:val="0"/>
      <w:marBottom w:val="0"/>
      <w:divBdr>
        <w:top w:val="none" w:sz="0" w:space="0" w:color="auto"/>
        <w:left w:val="none" w:sz="0" w:space="0" w:color="auto"/>
        <w:bottom w:val="none" w:sz="0" w:space="0" w:color="auto"/>
        <w:right w:val="none" w:sz="0" w:space="0" w:color="auto"/>
      </w:divBdr>
    </w:div>
    <w:div w:id="816149382">
      <w:bodyDiv w:val="1"/>
      <w:marLeft w:val="0"/>
      <w:marRight w:val="0"/>
      <w:marTop w:val="0"/>
      <w:marBottom w:val="0"/>
      <w:divBdr>
        <w:top w:val="none" w:sz="0" w:space="0" w:color="auto"/>
        <w:left w:val="none" w:sz="0" w:space="0" w:color="auto"/>
        <w:bottom w:val="none" w:sz="0" w:space="0" w:color="auto"/>
        <w:right w:val="none" w:sz="0" w:space="0" w:color="auto"/>
      </w:divBdr>
    </w:div>
    <w:div w:id="842010404">
      <w:bodyDiv w:val="1"/>
      <w:marLeft w:val="0"/>
      <w:marRight w:val="0"/>
      <w:marTop w:val="0"/>
      <w:marBottom w:val="0"/>
      <w:divBdr>
        <w:top w:val="none" w:sz="0" w:space="0" w:color="auto"/>
        <w:left w:val="none" w:sz="0" w:space="0" w:color="auto"/>
        <w:bottom w:val="none" w:sz="0" w:space="0" w:color="auto"/>
        <w:right w:val="none" w:sz="0" w:space="0" w:color="auto"/>
      </w:divBdr>
    </w:div>
    <w:div w:id="850341558">
      <w:bodyDiv w:val="1"/>
      <w:marLeft w:val="0"/>
      <w:marRight w:val="0"/>
      <w:marTop w:val="0"/>
      <w:marBottom w:val="0"/>
      <w:divBdr>
        <w:top w:val="none" w:sz="0" w:space="0" w:color="auto"/>
        <w:left w:val="none" w:sz="0" w:space="0" w:color="auto"/>
        <w:bottom w:val="none" w:sz="0" w:space="0" w:color="auto"/>
        <w:right w:val="none" w:sz="0" w:space="0" w:color="auto"/>
      </w:divBdr>
    </w:div>
    <w:div w:id="854153871">
      <w:bodyDiv w:val="1"/>
      <w:marLeft w:val="0"/>
      <w:marRight w:val="0"/>
      <w:marTop w:val="0"/>
      <w:marBottom w:val="0"/>
      <w:divBdr>
        <w:top w:val="none" w:sz="0" w:space="0" w:color="auto"/>
        <w:left w:val="none" w:sz="0" w:space="0" w:color="auto"/>
        <w:bottom w:val="none" w:sz="0" w:space="0" w:color="auto"/>
        <w:right w:val="none" w:sz="0" w:space="0" w:color="auto"/>
      </w:divBdr>
    </w:div>
    <w:div w:id="864369882">
      <w:bodyDiv w:val="1"/>
      <w:marLeft w:val="0"/>
      <w:marRight w:val="0"/>
      <w:marTop w:val="0"/>
      <w:marBottom w:val="0"/>
      <w:divBdr>
        <w:top w:val="none" w:sz="0" w:space="0" w:color="auto"/>
        <w:left w:val="none" w:sz="0" w:space="0" w:color="auto"/>
        <w:bottom w:val="none" w:sz="0" w:space="0" w:color="auto"/>
        <w:right w:val="none" w:sz="0" w:space="0" w:color="auto"/>
      </w:divBdr>
    </w:div>
    <w:div w:id="879704986">
      <w:bodyDiv w:val="1"/>
      <w:marLeft w:val="0"/>
      <w:marRight w:val="0"/>
      <w:marTop w:val="0"/>
      <w:marBottom w:val="0"/>
      <w:divBdr>
        <w:top w:val="none" w:sz="0" w:space="0" w:color="auto"/>
        <w:left w:val="none" w:sz="0" w:space="0" w:color="auto"/>
        <w:bottom w:val="none" w:sz="0" w:space="0" w:color="auto"/>
        <w:right w:val="none" w:sz="0" w:space="0" w:color="auto"/>
      </w:divBdr>
    </w:div>
    <w:div w:id="896353619">
      <w:bodyDiv w:val="1"/>
      <w:marLeft w:val="0"/>
      <w:marRight w:val="0"/>
      <w:marTop w:val="0"/>
      <w:marBottom w:val="0"/>
      <w:divBdr>
        <w:top w:val="none" w:sz="0" w:space="0" w:color="auto"/>
        <w:left w:val="none" w:sz="0" w:space="0" w:color="auto"/>
        <w:bottom w:val="none" w:sz="0" w:space="0" w:color="auto"/>
        <w:right w:val="none" w:sz="0" w:space="0" w:color="auto"/>
      </w:divBdr>
    </w:div>
    <w:div w:id="909343235">
      <w:bodyDiv w:val="1"/>
      <w:marLeft w:val="0"/>
      <w:marRight w:val="0"/>
      <w:marTop w:val="0"/>
      <w:marBottom w:val="0"/>
      <w:divBdr>
        <w:top w:val="none" w:sz="0" w:space="0" w:color="auto"/>
        <w:left w:val="none" w:sz="0" w:space="0" w:color="auto"/>
        <w:bottom w:val="none" w:sz="0" w:space="0" w:color="auto"/>
        <w:right w:val="none" w:sz="0" w:space="0" w:color="auto"/>
      </w:divBdr>
    </w:div>
    <w:div w:id="913782393">
      <w:bodyDiv w:val="1"/>
      <w:marLeft w:val="0"/>
      <w:marRight w:val="0"/>
      <w:marTop w:val="0"/>
      <w:marBottom w:val="0"/>
      <w:divBdr>
        <w:top w:val="none" w:sz="0" w:space="0" w:color="auto"/>
        <w:left w:val="none" w:sz="0" w:space="0" w:color="auto"/>
        <w:bottom w:val="none" w:sz="0" w:space="0" w:color="auto"/>
        <w:right w:val="none" w:sz="0" w:space="0" w:color="auto"/>
      </w:divBdr>
    </w:div>
    <w:div w:id="971981309">
      <w:bodyDiv w:val="1"/>
      <w:marLeft w:val="0"/>
      <w:marRight w:val="0"/>
      <w:marTop w:val="0"/>
      <w:marBottom w:val="0"/>
      <w:divBdr>
        <w:top w:val="none" w:sz="0" w:space="0" w:color="auto"/>
        <w:left w:val="none" w:sz="0" w:space="0" w:color="auto"/>
        <w:bottom w:val="none" w:sz="0" w:space="0" w:color="auto"/>
        <w:right w:val="none" w:sz="0" w:space="0" w:color="auto"/>
      </w:divBdr>
    </w:div>
    <w:div w:id="987712187">
      <w:bodyDiv w:val="1"/>
      <w:marLeft w:val="0"/>
      <w:marRight w:val="0"/>
      <w:marTop w:val="0"/>
      <w:marBottom w:val="0"/>
      <w:divBdr>
        <w:top w:val="none" w:sz="0" w:space="0" w:color="auto"/>
        <w:left w:val="none" w:sz="0" w:space="0" w:color="auto"/>
        <w:bottom w:val="none" w:sz="0" w:space="0" w:color="auto"/>
        <w:right w:val="none" w:sz="0" w:space="0" w:color="auto"/>
      </w:divBdr>
    </w:div>
    <w:div w:id="1000962130">
      <w:bodyDiv w:val="1"/>
      <w:marLeft w:val="0"/>
      <w:marRight w:val="0"/>
      <w:marTop w:val="0"/>
      <w:marBottom w:val="0"/>
      <w:divBdr>
        <w:top w:val="none" w:sz="0" w:space="0" w:color="auto"/>
        <w:left w:val="none" w:sz="0" w:space="0" w:color="auto"/>
        <w:bottom w:val="none" w:sz="0" w:space="0" w:color="auto"/>
        <w:right w:val="none" w:sz="0" w:space="0" w:color="auto"/>
      </w:divBdr>
    </w:div>
    <w:div w:id="1020741754">
      <w:bodyDiv w:val="1"/>
      <w:marLeft w:val="0"/>
      <w:marRight w:val="0"/>
      <w:marTop w:val="0"/>
      <w:marBottom w:val="0"/>
      <w:divBdr>
        <w:top w:val="none" w:sz="0" w:space="0" w:color="auto"/>
        <w:left w:val="none" w:sz="0" w:space="0" w:color="auto"/>
        <w:bottom w:val="none" w:sz="0" w:space="0" w:color="auto"/>
        <w:right w:val="none" w:sz="0" w:space="0" w:color="auto"/>
      </w:divBdr>
    </w:div>
    <w:div w:id="1028604925">
      <w:bodyDiv w:val="1"/>
      <w:marLeft w:val="0"/>
      <w:marRight w:val="0"/>
      <w:marTop w:val="0"/>
      <w:marBottom w:val="0"/>
      <w:divBdr>
        <w:top w:val="none" w:sz="0" w:space="0" w:color="auto"/>
        <w:left w:val="none" w:sz="0" w:space="0" w:color="auto"/>
        <w:bottom w:val="none" w:sz="0" w:space="0" w:color="auto"/>
        <w:right w:val="none" w:sz="0" w:space="0" w:color="auto"/>
      </w:divBdr>
    </w:div>
    <w:div w:id="1028915719">
      <w:bodyDiv w:val="1"/>
      <w:marLeft w:val="0"/>
      <w:marRight w:val="0"/>
      <w:marTop w:val="0"/>
      <w:marBottom w:val="0"/>
      <w:divBdr>
        <w:top w:val="none" w:sz="0" w:space="0" w:color="auto"/>
        <w:left w:val="none" w:sz="0" w:space="0" w:color="auto"/>
        <w:bottom w:val="none" w:sz="0" w:space="0" w:color="auto"/>
        <w:right w:val="none" w:sz="0" w:space="0" w:color="auto"/>
      </w:divBdr>
      <w:divsChild>
        <w:div w:id="429668424">
          <w:marLeft w:val="0"/>
          <w:marRight w:val="0"/>
          <w:marTop w:val="0"/>
          <w:marBottom w:val="0"/>
          <w:divBdr>
            <w:top w:val="none" w:sz="0" w:space="0" w:color="auto"/>
            <w:left w:val="none" w:sz="0" w:space="0" w:color="auto"/>
            <w:bottom w:val="none" w:sz="0" w:space="0" w:color="auto"/>
            <w:right w:val="none" w:sz="0" w:space="0" w:color="auto"/>
          </w:divBdr>
        </w:div>
        <w:div w:id="776675748">
          <w:marLeft w:val="0"/>
          <w:marRight w:val="0"/>
          <w:marTop w:val="0"/>
          <w:marBottom w:val="0"/>
          <w:divBdr>
            <w:top w:val="none" w:sz="0" w:space="0" w:color="auto"/>
            <w:left w:val="none" w:sz="0" w:space="0" w:color="auto"/>
            <w:bottom w:val="none" w:sz="0" w:space="0" w:color="auto"/>
            <w:right w:val="none" w:sz="0" w:space="0" w:color="auto"/>
          </w:divBdr>
        </w:div>
        <w:div w:id="791628378">
          <w:marLeft w:val="0"/>
          <w:marRight w:val="0"/>
          <w:marTop w:val="0"/>
          <w:marBottom w:val="0"/>
          <w:divBdr>
            <w:top w:val="none" w:sz="0" w:space="0" w:color="auto"/>
            <w:left w:val="none" w:sz="0" w:space="0" w:color="auto"/>
            <w:bottom w:val="none" w:sz="0" w:space="0" w:color="auto"/>
            <w:right w:val="none" w:sz="0" w:space="0" w:color="auto"/>
          </w:divBdr>
        </w:div>
        <w:div w:id="173148873">
          <w:marLeft w:val="0"/>
          <w:marRight w:val="0"/>
          <w:marTop w:val="0"/>
          <w:marBottom w:val="0"/>
          <w:divBdr>
            <w:top w:val="none" w:sz="0" w:space="0" w:color="auto"/>
            <w:left w:val="none" w:sz="0" w:space="0" w:color="auto"/>
            <w:bottom w:val="none" w:sz="0" w:space="0" w:color="auto"/>
            <w:right w:val="none" w:sz="0" w:space="0" w:color="auto"/>
          </w:divBdr>
        </w:div>
        <w:div w:id="1568608107">
          <w:marLeft w:val="0"/>
          <w:marRight w:val="0"/>
          <w:marTop w:val="0"/>
          <w:marBottom w:val="0"/>
          <w:divBdr>
            <w:top w:val="none" w:sz="0" w:space="0" w:color="auto"/>
            <w:left w:val="none" w:sz="0" w:space="0" w:color="auto"/>
            <w:bottom w:val="none" w:sz="0" w:space="0" w:color="auto"/>
            <w:right w:val="none" w:sz="0" w:space="0" w:color="auto"/>
          </w:divBdr>
        </w:div>
        <w:div w:id="249122016">
          <w:marLeft w:val="0"/>
          <w:marRight w:val="0"/>
          <w:marTop w:val="0"/>
          <w:marBottom w:val="0"/>
          <w:divBdr>
            <w:top w:val="none" w:sz="0" w:space="0" w:color="auto"/>
            <w:left w:val="none" w:sz="0" w:space="0" w:color="auto"/>
            <w:bottom w:val="none" w:sz="0" w:space="0" w:color="auto"/>
            <w:right w:val="none" w:sz="0" w:space="0" w:color="auto"/>
          </w:divBdr>
        </w:div>
      </w:divsChild>
    </w:div>
    <w:div w:id="1036080786">
      <w:bodyDiv w:val="1"/>
      <w:marLeft w:val="0"/>
      <w:marRight w:val="0"/>
      <w:marTop w:val="0"/>
      <w:marBottom w:val="0"/>
      <w:divBdr>
        <w:top w:val="none" w:sz="0" w:space="0" w:color="auto"/>
        <w:left w:val="none" w:sz="0" w:space="0" w:color="auto"/>
        <w:bottom w:val="none" w:sz="0" w:space="0" w:color="auto"/>
        <w:right w:val="none" w:sz="0" w:space="0" w:color="auto"/>
      </w:divBdr>
    </w:div>
    <w:div w:id="1041053035">
      <w:bodyDiv w:val="1"/>
      <w:marLeft w:val="0"/>
      <w:marRight w:val="0"/>
      <w:marTop w:val="0"/>
      <w:marBottom w:val="0"/>
      <w:divBdr>
        <w:top w:val="none" w:sz="0" w:space="0" w:color="auto"/>
        <w:left w:val="none" w:sz="0" w:space="0" w:color="auto"/>
        <w:bottom w:val="none" w:sz="0" w:space="0" w:color="auto"/>
        <w:right w:val="none" w:sz="0" w:space="0" w:color="auto"/>
      </w:divBdr>
    </w:div>
    <w:div w:id="1047992363">
      <w:bodyDiv w:val="1"/>
      <w:marLeft w:val="0"/>
      <w:marRight w:val="0"/>
      <w:marTop w:val="0"/>
      <w:marBottom w:val="0"/>
      <w:divBdr>
        <w:top w:val="none" w:sz="0" w:space="0" w:color="auto"/>
        <w:left w:val="none" w:sz="0" w:space="0" w:color="auto"/>
        <w:bottom w:val="none" w:sz="0" w:space="0" w:color="auto"/>
        <w:right w:val="none" w:sz="0" w:space="0" w:color="auto"/>
      </w:divBdr>
    </w:div>
    <w:div w:id="1057511761">
      <w:bodyDiv w:val="1"/>
      <w:marLeft w:val="0"/>
      <w:marRight w:val="0"/>
      <w:marTop w:val="0"/>
      <w:marBottom w:val="0"/>
      <w:divBdr>
        <w:top w:val="none" w:sz="0" w:space="0" w:color="auto"/>
        <w:left w:val="none" w:sz="0" w:space="0" w:color="auto"/>
        <w:bottom w:val="none" w:sz="0" w:space="0" w:color="auto"/>
        <w:right w:val="none" w:sz="0" w:space="0" w:color="auto"/>
      </w:divBdr>
    </w:div>
    <w:div w:id="1065566874">
      <w:bodyDiv w:val="1"/>
      <w:marLeft w:val="0"/>
      <w:marRight w:val="0"/>
      <w:marTop w:val="0"/>
      <w:marBottom w:val="0"/>
      <w:divBdr>
        <w:top w:val="none" w:sz="0" w:space="0" w:color="auto"/>
        <w:left w:val="none" w:sz="0" w:space="0" w:color="auto"/>
        <w:bottom w:val="none" w:sz="0" w:space="0" w:color="auto"/>
        <w:right w:val="none" w:sz="0" w:space="0" w:color="auto"/>
      </w:divBdr>
    </w:div>
    <w:div w:id="1094938633">
      <w:bodyDiv w:val="1"/>
      <w:marLeft w:val="0"/>
      <w:marRight w:val="0"/>
      <w:marTop w:val="0"/>
      <w:marBottom w:val="0"/>
      <w:divBdr>
        <w:top w:val="none" w:sz="0" w:space="0" w:color="auto"/>
        <w:left w:val="none" w:sz="0" w:space="0" w:color="auto"/>
        <w:bottom w:val="none" w:sz="0" w:space="0" w:color="auto"/>
        <w:right w:val="none" w:sz="0" w:space="0" w:color="auto"/>
      </w:divBdr>
    </w:div>
    <w:div w:id="1109660247">
      <w:bodyDiv w:val="1"/>
      <w:marLeft w:val="0"/>
      <w:marRight w:val="0"/>
      <w:marTop w:val="0"/>
      <w:marBottom w:val="0"/>
      <w:divBdr>
        <w:top w:val="none" w:sz="0" w:space="0" w:color="auto"/>
        <w:left w:val="none" w:sz="0" w:space="0" w:color="auto"/>
        <w:bottom w:val="none" w:sz="0" w:space="0" w:color="auto"/>
        <w:right w:val="none" w:sz="0" w:space="0" w:color="auto"/>
      </w:divBdr>
    </w:div>
    <w:div w:id="1139879177">
      <w:bodyDiv w:val="1"/>
      <w:marLeft w:val="0"/>
      <w:marRight w:val="0"/>
      <w:marTop w:val="0"/>
      <w:marBottom w:val="0"/>
      <w:divBdr>
        <w:top w:val="none" w:sz="0" w:space="0" w:color="auto"/>
        <w:left w:val="none" w:sz="0" w:space="0" w:color="auto"/>
        <w:bottom w:val="none" w:sz="0" w:space="0" w:color="auto"/>
        <w:right w:val="none" w:sz="0" w:space="0" w:color="auto"/>
      </w:divBdr>
    </w:div>
    <w:div w:id="1141194997">
      <w:bodyDiv w:val="1"/>
      <w:marLeft w:val="0"/>
      <w:marRight w:val="0"/>
      <w:marTop w:val="0"/>
      <w:marBottom w:val="0"/>
      <w:divBdr>
        <w:top w:val="none" w:sz="0" w:space="0" w:color="auto"/>
        <w:left w:val="none" w:sz="0" w:space="0" w:color="auto"/>
        <w:bottom w:val="none" w:sz="0" w:space="0" w:color="auto"/>
        <w:right w:val="none" w:sz="0" w:space="0" w:color="auto"/>
      </w:divBdr>
    </w:div>
    <w:div w:id="1171488087">
      <w:bodyDiv w:val="1"/>
      <w:marLeft w:val="0"/>
      <w:marRight w:val="0"/>
      <w:marTop w:val="0"/>
      <w:marBottom w:val="0"/>
      <w:divBdr>
        <w:top w:val="none" w:sz="0" w:space="0" w:color="auto"/>
        <w:left w:val="none" w:sz="0" w:space="0" w:color="auto"/>
        <w:bottom w:val="none" w:sz="0" w:space="0" w:color="auto"/>
        <w:right w:val="none" w:sz="0" w:space="0" w:color="auto"/>
      </w:divBdr>
    </w:div>
    <w:div w:id="1178429158">
      <w:bodyDiv w:val="1"/>
      <w:marLeft w:val="0"/>
      <w:marRight w:val="0"/>
      <w:marTop w:val="0"/>
      <w:marBottom w:val="0"/>
      <w:divBdr>
        <w:top w:val="none" w:sz="0" w:space="0" w:color="auto"/>
        <w:left w:val="none" w:sz="0" w:space="0" w:color="auto"/>
        <w:bottom w:val="none" w:sz="0" w:space="0" w:color="auto"/>
        <w:right w:val="none" w:sz="0" w:space="0" w:color="auto"/>
      </w:divBdr>
    </w:div>
    <w:div w:id="1187258176">
      <w:bodyDiv w:val="1"/>
      <w:marLeft w:val="0"/>
      <w:marRight w:val="0"/>
      <w:marTop w:val="0"/>
      <w:marBottom w:val="0"/>
      <w:divBdr>
        <w:top w:val="none" w:sz="0" w:space="0" w:color="auto"/>
        <w:left w:val="none" w:sz="0" w:space="0" w:color="auto"/>
        <w:bottom w:val="none" w:sz="0" w:space="0" w:color="auto"/>
        <w:right w:val="none" w:sz="0" w:space="0" w:color="auto"/>
      </w:divBdr>
    </w:div>
    <w:div w:id="1203328388">
      <w:bodyDiv w:val="1"/>
      <w:marLeft w:val="0"/>
      <w:marRight w:val="0"/>
      <w:marTop w:val="0"/>
      <w:marBottom w:val="0"/>
      <w:divBdr>
        <w:top w:val="none" w:sz="0" w:space="0" w:color="auto"/>
        <w:left w:val="none" w:sz="0" w:space="0" w:color="auto"/>
        <w:bottom w:val="none" w:sz="0" w:space="0" w:color="auto"/>
        <w:right w:val="none" w:sz="0" w:space="0" w:color="auto"/>
      </w:divBdr>
    </w:div>
    <w:div w:id="1223952337">
      <w:bodyDiv w:val="1"/>
      <w:marLeft w:val="0"/>
      <w:marRight w:val="0"/>
      <w:marTop w:val="0"/>
      <w:marBottom w:val="0"/>
      <w:divBdr>
        <w:top w:val="none" w:sz="0" w:space="0" w:color="auto"/>
        <w:left w:val="none" w:sz="0" w:space="0" w:color="auto"/>
        <w:bottom w:val="none" w:sz="0" w:space="0" w:color="auto"/>
        <w:right w:val="none" w:sz="0" w:space="0" w:color="auto"/>
      </w:divBdr>
      <w:divsChild>
        <w:div w:id="1379823174">
          <w:marLeft w:val="0"/>
          <w:marRight w:val="0"/>
          <w:marTop w:val="0"/>
          <w:marBottom w:val="0"/>
          <w:divBdr>
            <w:top w:val="none" w:sz="0" w:space="0" w:color="auto"/>
            <w:left w:val="none" w:sz="0" w:space="0" w:color="auto"/>
            <w:bottom w:val="none" w:sz="0" w:space="0" w:color="auto"/>
            <w:right w:val="none" w:sz="0" w:space="0" w:color="auto"/>
          </w:divBdr>
        </w:div>
        <w:div w:id="308175120">
          <w:marLeft w:val="0"/>
          <w:marRight w:val="0"/>
          <w:marTop w:val="0"/>
          <w:marBottom w:val="0"/>
          <w:divBdr>
            <w:top w:val="none" w:sz="0" w:space="0" w:color="auto"/>
            <w:left w:val="none" w:sz="0" w:space="0" w:color="auto"/>
            <w:bottom w:val="none" w:sz="0" w:space="0" w:color="auto"/>
            <w:right w:val="none" w:sz="0" w:space="0" w:color="auto"/>
          </w:divBdr>
        </w:div>
        <w:div w:id="1468743595">
          <w:marLeft w:val="0"/>
          <w:marRight w:val="0"/>
          <w:marTop w:val="0"/>
          <w:marBottom w:val="0"/>
          <w:divBdr>
            <w:top w:val="none" w:sz="0" w:space="0" w:color="auto"/>
            <w:left w:val="none" w:sz="0" w:space="0" w:color="auto"/>
            <w:bottom w:val="none" w:sz="0" w:space="0" w:color="auto"/>
            <w:right w:val="none" w:sz="0" w:space="0" w:color="auto"/>
          </w:divBdr>
        </w:div>
        <w:div w:id="605767121">
          <w:marLeft w:val="0"/>
          <w:marRight w:val="0"/>
          <w:marTop w:val="0"/>
          <w:marBottom w:val="0"/>
          <w:divBdr>
            <w:top w:val="none" w:sz="0" w:space="0" w:color="auto"/>
            <w:left w:val="none" w:sz="0" w:space="0" w:color="auto"/>
            <w:bottom w:val="none" w:sz="0" w:space="0" w:color="auto"/>
            <w:right w:val="none" w:sz="0" w:space="0" w:color="auto"/>
          </w:divBdr>
        </w:div>
        <w:div w:id="1925603075">
          <w:marLeft w:val="0"/>
          <w:marRight w:val="0"/>
          <w:marTop w:val="0"/>
          <w:marBottom w:val="0"/>
          <w:divBdr>
            <w:top w:val="none" w:sz="0" w:space="0" w:color="auto"/>
            <w:left w:val="none" w:sz="0" w:space="0" w:color="auto"/>
            <w:bottom w:val="none" w:sz="0" w:space="0" w:color="auto"/>
            <w:right w:val="none" w:sz="0" w:space="0" w:color="auto"/>
          </w:divBdr>
        </w:div>
        <w:div w:id="172653548">
          <w:marLeft w:val="0"/>
          <w:marRight w:val="0"/>
          <w:marTop w:val="0"/>
          <w:marBottom w:val="0"/>
          <w:divBdr>
            <w:top w:val="none" w:sz="0" w:space="0" w:color="auto"/>
            <w:left w:val="none" w:sz="0" w:space="0" w:color="auto"/>
            <w:bottom w:val="none" w:sz="0" w:space="0" w:color="auto"/>
            <w:right w:val="none" w:sz="0" w:space="0" w:color="auto"/>
          </w:divBdr>
        </w:div>
        <w:div w:id="1284924442">
          <w:marLeft w:val="0"/>
          <w:marRight w:val="0"/>
          <w:marTop w:val="0"/>
          <w:marBottom w:val="0"/>
          <w:divBdr>
            <w:top w:val="none" w:sz="0" w:space="0" w:color="auto"/>
            <w:left w:val="none" w:sz="0" w:space="0" w:color="auto"/>
            <w:bottom w:val="none" w:sz="0" w:space="0" w:color="auto"/>
            <w:right w:val="none" w:sz="0" w:space="0" w:color="auto"/>
          </w:divBdr>
        </w:div>
        <w:div w:id="1569807850">
          <w:marLeft w:val="0"/>
          <w:marRight w:val="0"/>
          <w:marTop w:val="0"/>
          <w:marBottom w:val="0"/>
          <w:divBdr>
            <w:top w:val="none" w:sz="0" w:space="0" w:color="auto"/>
            <w:left w:val="none" w:sz="0" w:space="0" w:color="auto"/>
            <w:bottom w:val="none" w:sz="0" w:space="0" w:color="auto"/>
            <w:right w:val="none" w:sz="0" w:space="0" w:color="auto"/>
          </w:divBdr>
        </w:div>
        <w:div w:id="224339554">
          <w:marLeft w:val="0"/>
          <w:marRight w:val="0"/>
          <w:marTop w:val="0"/>
          <w:marBottom w:val="0"/>
          <w:divBdr>
            <w:top w:val="none" w:sz="0" w:space="0" w:color="auto"/>
            <w:left w:val="none" w:sz="0" w:space="0" w:color="auto"/>
            <w:bottom w:val="none" w:sz="0" w:space="0" w:color="auto"/>
            <w:right w:val="none" w:sz="0" w:space="0" w:color="auto"/>
          </w:divBdr>
        </w:div>
        <w:div w:id="34743084">
          <w:marLeft w:val="0"/>
          <w:marRight w:val="0"/>
          <w:marTop w:val="0"/>
          <w:marBottom w:val="0"/>
          <w:divBdr>
            <w:top w:val="none" w:sz="0" w:space="0" w:color="auto"/>
            <w:left w:val="none" w:sz="0" w:space="0" w:color="auto"/>
            <w:bottom w:val="none" w:sz="0" w:space="0" w:color="auto"/>
            <w:right w:val="none" w:sz="0" w:space="0" w:color="auto"/>
          </w:divBdr>
        </w:div>
        <w:div w:id="1441610303">
          <w:marLeft w:val="0"/>
          <w:marRight w:val="0"/>
          <w:marTop w:val="0"/>
          <w:marBottom w:val="0"/>
          <w:divBdr>
            <w:top w:val="none" w:sz="0" w:space="0" w:color="auto"/>
            <w:left w:val="none" w:sz="0" w:space="0" w:color="auto"/>
            <w:bottom w:val="none" w:sz="0" w:space="0" w:color="auto"/>
            <w:right w:val="none" w:sz="0" w:space="0" w:color="auto"/>
          </w:divBdr>
        </w:div>
        <w:div w:id="751778941">
          <w:marLeft w:val="0"/>
          <w:marRight w:val="0"/>
          <w:marTop w:val="0"/>
          <w:marBottom w:val="0"/>
          <w:divBdr>
            <w:top w:val="none" w:sz="0" w:space="0" w:color="auto"/>
            <w:left w:val="none" w:sz="0" w:space="0" w:color="auto"/>
            <w:bottom w:val="none" w:sz="0" w:space="0" w:color="auto"/>
            <w:right w:val="none" w:sz="0" w:space="0" w:color="auto"/>
          </w:divBdr>
        </w:div>
        <w:div w:id="609171018">
          <w:marLeft w:val="0"/>
          <w:marRight w:val="0"/>
          <w:marTop w:val="0"/>
          <w:marBottom w:val="0"/>
          <w:divBdr>
            <w:top w:val="none" w:sz="0" w:space="0" w:color="auto"/>
            <w:left w:val="none" w:sz="0" w:space="0" w:color="auto"/>
            <w:bottom w:val="none" w:sz="0" w:space="0" w:color="auto"/>
            <w:right w:val="none" w:sz="0" w:space="0" w:color="auto"/>
          </w:divBdr>
        </w:div>
        <w:div w:id="1040670833">
          <w:marLeft w:val="0"/>
          <w:marRight w:val="0"/>
          <w:marTop w:val="0"/>
          <w:marBottom w:val="0"/>
          <w:divBdr>
            <w:top w:val="none" w:sz="0" w:space="0" w:color="auto"/>
            <w:left w:val="none" w:sz="0" w:space="0" w:color="auto"/>
            <w:bottom w:val="none" w:sz="0" w:space="0" w:color="auto"/>
            <w:right w:val="none" w:sz="0" w:space="0" w:color="auto"/>
          </w:divBdr>
        </w:div>
        <w:div w:id="2126072658">
          <w:marLeft w:val="0"/>
          <w:marRight w:val="0"/>
          <w:marTop w:val="0"/>
          <w:marBottom w:val="0"/>
          <w:divBdr>
            <w:top w:val="none" w:sz="0" w:space="0" w:color="auto"/>
            <w:left w:val="none" w:sz="0" w:space="0" w:color="auto"/>
            <w:bottom w:val="none" w:sz="0" w:space="0" w:color="auto"/>
            <w:right w:val="none" w:sz="0" w:space="0" w:color="auto"/>
          </w:divBdr>
        </w:div>
        <w:div w:id="521630946">
          <w:marLeft w:val="0"/>
          <w:marRight w:val="0"/>
          <w:marTop w:val="0"/>
          <w:marBottom w:val="0"/>
          <w:divBdr>
            <w:top w:val="none" w:sz="0" w:space="0" w:color="auto"/>
            <w:left w:val="none" w:sz="0" w:space="0" w:color="auto"/>
            <w:bottom w:val="none" w:sz="0" w:space="0" w:color="auto"/>
            <w:right w:val="none" w:sz="0" w:space="0" w:color="auto"/>
          </w:divBdr>
        </w:div>
        <w:div w:id="670569199">
          <w:marLeft w:val="0"/>
          <w:marRight w:val="0"/>
          <w:marTop w:val="0"/>
          <w:marBottom w:val="0"/>
          <w:divBdr>
            <w:top w:val="none" w:sz="0" w:space="0" w:color="auto"/>
            <w:left w:val="none" w:sz="0" w:space="0" w:color="auto"/>
            <w:bottom w:val="none" w:sz="0" w:space="0" w:color="auto"/>
            <w:right w:val="none" w:sz="0" w:space="0" w:color="auto"/>
          </w:divBdr>
        </w:div>
        <w:div w:id="1988437374">
          <w:marLeft w:val="0"/>
          <w:marRight w:val="0"/>
          <w:marTop w:val="0"/>
          <w:marBottom w:val="0"/>
          <w:divBdr>
            <w:top w:val="none" w:sz="0" w:space="0" w:color="auto"/>
            <w:left w:val="none" w:sz="0" w:space="0" w:color="auto"/>
            <w:bottom w:val="none" w:sz="0" w:space="0" w:color="auto"/>
            <w:right w:val="none" w:sz="0" w:space="0" w:color="auto"/>
          </w:divBdr>
        </w:div>
        <w:div w:id="1458716668">
          <w:marLeft w:val="0"/>
          <w:marRight w:val="0"/>
          <w:marTop w:val="0"/>
          <w:marBottom w:val="0"/>
          <w:divBdr>
            <w:top w:val="none" w:sz="0" w:space="0" w:color="auto"/>
            <w:left w:val="none" w:sz="0" w:space="0" w:color="auto"/>
            <w:bottom w:val="none" w:sz="0" w:space="0" w:color="auto"/>
            <w:right w:val="none" w:sz="0" w:space="0" w:color="auto"/>
          </w:divBdr>
        </w:div>
      </w:divsChild>
    </w:div>
    <w:div w:id="1237008236">
      <w:bodyDiv w:val="1"/>
      <w:marLeft w:val="0"/>
      <w:marRight w:val="0"/>
      <w:marTop w:val="0"/>
      <w:marBottom w:val="0"/>
      <w:divBdr>
        <w:top w:val="none" w:sz="0" w:space="0" w:color="auto"/>
        <w:left w:val="none" w:sz="0" w:space="0" w:color="auto"/>
        <w:bottom w:val="none" w:sz="0" w:space="0" w:color="auto"/>
        <w:right w:val="none" w:sz="0" w:space="0" w:color="auto"/>
      </w:divBdr>
    </w:div>
    <w:div w:id="1262378588">
      <w:bodyDiv w:val="1"/>
      <w:marLeft w:val="0"/>
      <w:marRight w:val="0"/>
      <w:marTop w:val="0"/>
      <w:marBottom w:val="0"/>
      <w:divBdr>
        <w:top w:val="none" w:sz="0" w:space="0" w:color="auto"/>
        <w:left w:val="none" w:sz="0" w:space="0" w:color="auto"/>
        <w:bottom w:val="none" w:sz="0" w:space="0" w:color="auto"/>
        <w:right w:val="none" w:sz="0" w:space="0" w:color="auto"/>
      </w:divBdr>
    </w:div>
    <w:div w:id="1265192747">
      <w:bodyDiv w:val="1"/>
      <w:marLeft w:val="0"/>
      <w:marRight w:val="0"/>
      <w:marTop w:val="0"/>
      <w:marBottom w:val="0"/>
      <w:divBdr>
        <w:top w:val="none" w:sz="0" w:space="0" w:color="auto"/>
        <w:left w:val="none" w:sz="0" w:space="0" w:color="auto"/>
        <w:bottom w:val="none" w:sz="0" w:space="0" w:color="auto"/>
        <w:right w:val="none" w:sz="0" w:space="0" w:color="auto"/>
      </w:divBdr>
    </w:div>
    <w:div w:id="1268392119">
      <w:bodyDiv w:val="1"/>
      <w:marLeft w:val="0"/>
      <w:marRight w:val="0"/>
      <w:marTop w:val="0"/>
      <w:marBottom w:val="0"/>
      <w:divBdr>
        <w:top w:val="none" w:sz="0" w:space="0" w:color="auto"/>
        <w:left w:val="none" w:sz="0" w:space="0" w:color="auto"/>
        <w:bottom w:val="none" w:sz="0" w:space="0" w:color="auto"/>
        <w:right w:val="none" w:sz="0" w:space="0" w:color="auto"/>
      </w:divBdr>
    </w:div>
    <w:div w:id="1293906610">
      <w:bodyDiv w:val="1"/>
      <w:marLeft w:val="0"/>
      <w:marRight w:val="0"/>
      <w:marTop w:val="0"/>
      <w:marBottom w:val="0"/>
      <w:divBdr>
        <w:top w:val="none" w:sz="0" w:space="0" w:color="auto"/>
        <w:left w:val="none" w:sz="0" w:space="0" w:color="auto"/>
        <w:bottom w:val="none" w:sz="0" w:space="0" w:color="auto"/>
        <w:right w:val="none" w:sz="0" w:space="0" w:color="auto"/>
      </w:divBdr>
    </w:div>
    <w:div w:id="1294403540">
      <w:bodyDiv w:val="1"/>
      <w:marLeft w:val="0"/>
      <w:marRight w:val="0"/>
      <w:marTop w:val="0"/>
      <w:marBottom w:val="0"/>
      <w:divBdr>
        <w:top w:val="none" w:sz="0" w:space="0" w:color="auto"/>
        <w:left w:val="none" w:sz="0" w:space="0" w:color="auto"/>
        <w:bottom w:val="none" w:sz="0" w:space="0" w:color="auto"/>
        <w:right w:val="none" w:sz="0" w:space="0" w:color="auto"/>
      </w:divBdr>
    </w:div>
    <w:div w:id="1316106509">
      <w:bodyDiv w:val="1"/>
      <w:marLeft w:val="0"/>
      <w:marRight w:val="0"/>
      <w:marTop w:val="0"/>
      <w:marBottom w:val="0"/>
      <w:divBdr>
        <w:top w:val="none" w:sz="0" w:space="0" w:color="auto"/>
        <w:left w:val="none" w:sz="0" w:space="0" w:color="auto"/>
        <w:bottom w:val="none" w:sz="0" w:space="0" w:color="auto"/>
        <w:right w:val="none" w:sz="0" w:space="0" w:color="auto"/>
      </w:divBdr>
    </w:div>
    <w:div w:id="1323656206">
      <w:bodyDiv w:val="1"/>
      <w:marLeft w:val="0"/>
      <w:marRight w:val="0"/>
      <w:marTop w:val="0"/>
      <w:marBottom w:val="0"/>
      <w:divBdr>
        <w:top w:val="none" w:sz="0" w:space="0" w:color="auto"/>
        <w:left w:val="none" w:sz="0" w:space="0" w:color="auto"/>
        <w:bottom w:val="none" w:sz="0" w:space="0" w:color="auto"/>
        <w:right w:val="none" w:sz="0" w:space="0" w:color="auto"/>
      </w:divBdr>
    </w:div>
    <w:div w:id="1324554449">
      <w:bodyDiv w:val="1"/>
      <w:marLeft w:val="0"/>
      <w:marRight w:val="0"/>
      <w:marTop w:val="0"/>
      <w:marBottom w:val="0"/>
      <w:divBdr>
        <w:top w:val="none" w:sz="0" w:space="0" w:color="auto"/>
        <w:left w:val="none" w:sz="0" w:space="0" w:color="auto"/>
        <w:bottom w:val="none" w:sz="0" w:space="0" w:color="auto"/>
        <w:right w:val="none" w:sz="0" w:space="0" w:color="auto"/>
      </w:divBdr>
    </w:div>
    <w:div w:id="1330475785">
      <w:bodyDiv w:val="1"/>
      <w:marLeft w:val="0"/>
      <w:marRight w:val="0"/>
      <w:marTop w:val="0"/>
      <w:marBottom w:val="0"/>
      <w:divBdr>
        <w:top w:val="none" w:sz="0" w:space="0" w:color="auto"/>
        <w:left w:val="none" w:sz="0" w:space="0" w:color="auto"/>
        <w:bottom w:val="none" w:sz="0" w:space="0" w:color="auto"/>
        <w:right w:val="none" w:sz="0" w:space="0" w:color="auto"/>
      </w:divBdr>
    </w:div>
    <w:div w:id="1331369285">
      <w:bodyDiv w:val="1"/>
      <w:marLeft w:val="0"/>
      <w:marRight w:val="0"/>
      <w:marTop w:val="0"/>
      <w:marBottom w:val="0"/>
      <w:divBdr>
        <w:top w:val="none" w:sz="0" w:space="0" w:color="auto"/>
        <w:left w:val="none" w:sz="0" w:space="0" w:color="auto"/>
        <w:bottom w:val="none" w:sz="0" w:space="0" w:color="auto"/>
        <w:right w:val="none" w:sz="0" w:space="0" w:color="auto"/>
      </w:divBdr>
    </w:div>
    <w:div w:id="1341930990">
      <w:bodyDiv w:val="1"/>
      <w:marLeft w:val="0"/>
      <w:marRight w:val="0"/>
      <w:marTop w:val="0"/>
      <w:marBottom w:val="0"/>
      <w:divBdr>
        <w:top w:val="none" w:sz="0" w:space="0" w:color="auto"/>
        <w:left w:val="none" w:sz="0" w:space="0" w:color="auto"/>
        <w:bottom w:val="none" w:sz="0" w:space="0" w:color="auto"/>
        <w:right w:val="none" w:sz="0" w:space="0" w:color="auto"/>
      </w:divBdr>
    </w:div>
    <w:div w:id="1342312508">
      <w:bodyDiv w:val="1"/>
      <w:marLeft w:val="0"/>
      <w:marRight w:val="0"/>
      <w:marTop w:val="0"/>
      <w:marBottom w:val="0"/>
      <w:divBdr>
        <w:top w:val="none" w:sz="0" w:space="0" w:color="auto"/>
        <w:left w:val="none" w:sz="0" w:space="0" w:color="auto"/>
        <w:bottom w:val="none" w:sz="0" w:space="0" w:color="auto"/>
        <w:right w:val="none" w:sz="0" w:space="0" w:color="auto"/>
      </w:divBdr>
    </w:div>
    <w:div w:id="1354266002">
      <w:bodyDiv w:val="1"/>
      <w:marLeft w:val="0"/>
      <w:marRight w:val="0"/>
      <w:marTop w:val="0"/>
      <w:marBottom w:val="0"/>
      <w:divBdr>
        <w:top w:val="none" w:sz="0" w:space="0" w:color="auto"/>
        <w:left w:val="none" w:sz="0" w:space="0" w:color="auto"/>
        <w:bottom w:val="none" w:sz="0" w:space="0" w:color="auto"/>
        <w:right w:val="none" w:sz="0" w:space="0" w:color="auto"/>
      </w:divBdr>
    </w:div>
    <w:div w:id="1357077663">
      <w:bodyDiv w:val="1"/>
      <w:marLeft w:val="0"/>
      <w:marRight w:val="0"/>
      <w:marTop w:val="0"/>
      <w:marBottom w:val="0"/>
      <w:divBdr>
        <w:top w:val="none" w:sz="0" w:space="0" w:color="auto"/>
        <w:left w:val="none" w:sz="0" w:space="0" w:color="auto"/>
        <w:bottom w:val="none" w:sz="0" w:space="0" w:color="auto"/>
        <w:right w:val="none" w:sz="0" w:space="0" w:color="auto"/>
      </w:divBdr>
    </w:div>
    <w:div w:id="1380082875">
      <w:bodyDiv w:val="1"/>
      <w:marLeft w:val="0"/>
      <w:marRight w:val="0"/>
      <w:marTop w:val="0"/>
      <w:marBottom w:val="0"/>
      <w:divBdr>
        <w:top w:val="none" w:sz="0" w:space="0" w:color="auto"/>
        <w:left w:val="none" w:sz="0" w:space="0" w:color="auto"/>
        <w:bottom w:val="none" w:sz="0" w:space="0" w:color="auto"/>
        <w:right w:val="none" w:sz="0" w:space="0" w:color="auto"/>
      </w:divBdr>
    </w:div>
    <w:div w:id="1381589443">
      <w:bodyDiv w:val="1"/>
      <w:marLeft w:val="0"/>
      <w:marRight w:val="0"/>
      <w:marTop w:val="0"/>
      <w:marBottom w:val="0"/>
      <w:divBdr>
        <w:top w:val="none" w:sz="0" w:space="0" w:color="auto"/>
        <w:left w:val="none" w:sz="0" w:space="0" w:color="auto"/>
        <w:bottom w:val="none" w:sz="0" w:space="0" w:color="auto"/>
        <w:right w:val="none" w:sz="0" w:space="0" w:color="auto"/>
      </w:divBdr>
    </w:div>
    <w:div w:id="1381906636">
      <w:bodyDiv w:val="1"/>
      <w:marLeft w:val="0"/>
      <w:marRight w:val="0"/>
      <w:marTop w:val="0"/>
      <w:marBottom w:val="0"/>
      <w:divBdr>
        <w:top w:val="none" w:sz="0" w:space="0" w:color="auto"/>
        <w:left w:val="none" w:sz="0" w:space="0" w:color="auto"/>
        <w:bottom w:val="none" w:sz="0" w:space="0" w:color="auto"/>
        <w:right w:val="none" w:sz="0" w:space="0" w:color="auto"/>
      </w:divBdr>
    </w:div>
    <w:div w:id="1395274918">
      <w:bodyDiv w:val="1"/>
      <w:marLeft w:val="0"/>
      <w:marRight w:val="0"/>
      <w:marTop w:val="0"/>
      <w:marBottom w:val="0"/>
      <w:divBdr>
        <w:top w:val="none" w:sz="0" w:space="0" w:color="auto"/>
        <w:left w:val="none" w:sz="0" w:space="0" w:color="auto"/>
        <w:bottom w:val="none" w:sz="0" w:space="0" w:color="auto"/>
        <w:right w:val="none" w:sz="0" w:space="0" w:color="auto"/>
      </w:divBdr>
    </w:div>
    <w:div w:id="1416628933">
      <w:bodyDiv w:val="1"/>
      <w:marLeft w:val="0"/>
      <w:marRight w:val="0"/>
      <w:marTop w:val="0"/>
      <w:marBottom w:val="0"/>
      <w:divBdr>
        <w:top w:val="none" w:sz="0" w:space="0" w:color="auto"/>
        <w:left w:val="none" w:sz="0" w:space="0" w:color="auto"/>
        <w:bottom w:val="none" w:sz="0" w:space="0" w:color="auto"/>
        <w:right w:val="none" w:sz="0" w:space="0" w:color="auto"/>
      </w:divBdr>
    </w:div>
    <w:div w:id="1418095032">
      <w:bodyDiv w:val="1"/>
      <w:marLeft w:val="0"/>
      <w:marRight w:val="0"/>
      <w:marTop w:val="0"/>
      <w:marBottom w:val="0"/>
      <w:divBdr>
        <w:top w:val="none" w:sz="0" w:space="0" w:color="auto"/>
        <w:left w:val="none" w:sz="0" w:space="0" w:color="auto"/>
        <w:bottom w:val="none" w:sz="0" w:space="0" w:color="auto"/>
        <w:right w:val="none" w:sz="0" w:space="0" w:color="auto"/>
      </w:divBdr>
    </w:div>
    <w:div w:id="1422533208">
      <w:bodyDiv w:val="1"/>
      <w:marLeft w:val="0"/>
      <w:marRight w:val="0"/>
      <w:marTop w:val="0"/>
      <w:marBottom w:val="0"/>
      <w:divBdr>
        <w:top w:val="none" w:sz="0" w:space="0" w:color="auto"/>
        <w:left w:val="none" w:sz="0" w:space="0" w:color="auto"/>
        <w:bottom w:val="none" w:sz="0" w:space="0" w:color="auto"/>
        <w:right w:val="none" w:sz="0" w:space="0" w:color="auto"/>
      </w:divBdr>
    </w:div>
    <w:div w:id="1423261468">
      <w:bodyDiv w:val="1"/>
      <w:marLeft w:val="0"/>
      <w:marRight w:val="0"/>
      <w:marTop w:val="0"/>
      <w:marBottom w:val="0"/>
      <w:divBdr>
        <w:top w:val="none" w:sz="0" w:space="0" w:color="auto"/>
        <w:left w:val="none" w:sz="0" w:space="0" w:color="auto"/>
        <w:bottom w:val="none" w:sz="0" w:space="0" w:color="auto"/>
        <w:right w:val="none" w:sz="0" w:space="0" w:color="auto"/>
      </w:divBdr>
    </w:div>
    <w:div w:id="1424381286">
      <w:bodyDiv w:val="1"/>
      <w:marLeft w:val="0"/>
      <w:marRight w:val="0"/>
      <w:marTop w:val="0"/>
      <w:marBottom w:val="0"/>
      <w:divBdr>
        <w:top w:val="none" w:sz="0" w:space="0" w:color="auto"/>
        <w:left w:val="none" w:sz="0" w:space="0" w:color="auto"/>
        <w:bottom w:val="none" w:sz="0" w:space="0" w:color="auto"/>
        <w:right w:val="none" w:sz="0" w:space="0" w:color="auto"/>
      </w:divBdr>
    </w:div>
    <w:div w:id="1425879686">
      <w:bodyDiv w:val="1"/>
      <w:marLeft w:val="0"/>
      <w:marRight w:val="0"/>
      <w:marTop w:val="0"/>
      <w:marBottom w:val="0"/>
      <w:divBdr>
        <w:top w:val="none" w:sz="0" w:space="0" w:color="auto"/>
        <w:left w:val="none" w:sz="0" w:space="0" w:color="auto"/>
        <w:bottom w:val="none" w:sz="0" w:space="0" w:color="auto"/>
        <w:right w:val="none" w:sz="0" w:space="0" w:color="auto"/>
      </w:divBdr>
    </w:div>
    <w:div w:id="1434082924">
      <w:bodyDiv w:val="1"/>
      <w:marLeft w:val="0"/>
      <w:marRight w:val="0"/>
      <w:marTop w:val="0"/>
      <w:marBottom w:val="0"/>
      <w:divBdr>
        <w:top w:val="none" w:sz="0" w:space="0" w:color="auto"/>
        <w:left w:val="none" w:sz="0" w:space="0" w:color="auto"/>
        <w:bottom w:val="none" w:sz="0" w:space="0" w:color="auto"/>
        <w:right w:val="none" w:sz="0" w:space="0" w:color="auto"/>
      </w:divBdr>
    </w:div>
    <w:div w:id="1437365117">
      <w:bodyDiv w:val="1"/>
      <w:marLeft w:val="0"/>
      <w:marRight w:val="0"/>
      <w:marTop w:val="0"/>
      <w:marBottom w:val="0"/>
      <w:divBdr>
        <w:top w:val="none" w:sz="0" w:space="0" w:color="auto"/>
        <w:left w:val="none" w:sz="0" w:space="0" w:color="auto"/>
        <w:bottom w:val="none" w:sz="0" w:space="0" w:color="auto"/>
        <w:right w:val="none" w:sz="0" w:space="0" w:color="auto"/>
      </w:divBdr>
    </w:div>
    <w:div w:id="1480684556">
      <w:bodyDiv w:val="1"/>
      <w:marLeft w:val="0"/>
      <w:marRight w:val="0"/>
      <w:marTop w:val="0"/>
      <w:marBottom w:val="0"/>
      <w:divBdr>
        <w:top w:val="none" w:sz="0" w:space="0" w:color="auto"/>
        <w:left w:val="none" w:sz="0" w:space="0" w:color="auto"/>
        <w:bottom w:val="none" w:sz="0" w:space="0" w:color="auto"/>
        <w:right w:val="none" w:sz="0" w:space="0" w:color="auto"/>
      </w:divBdr>
    </w:div>
    <w:div w:id="1481728346">
      <w:bodyDiv w:val="1"/>
      <w:marLeft w:val="0"/>
      <w:marRight w:val="0"/>
      <w:marTop w:val="0"/>
      <w:marBottom w:val="0"/>
      <w:divBdr>
        <w:top w:val="none" w:sz="0" w:space="0" w:color="auto"/>
        <w:left w:val="none" w:sz="0" w:space="0" w:color="auto"/>
        <w:bottom w:val="none" w:sz="0" w:space="0" w:color="auto"/>
        <w:right w:val="none" w:sz="0" w:space="0" w:color="auto"/>
      </w:divBdr>
    </w:div>
    <w:div w:id="1486967785">
      <w:bodyDiv w:val="1"/>
      <w:marLeft w:val="0"/>
      <w:marRight w:val="0"/>
      <w:marTop w:val="0"/>
      <w:marBottom w:val="0"/>
      <w:divBdr>
        <w:top w:val="none" w:sz="0" w:space="0" w:color="auto"/>
        <w:left w:val="none" w:sz="0" w:space="0" w:color="auto"/>
        <w:bottom w:val="none" w:sz="0" w:space="0" w:color="auto"/>
        <w:right w:val="none" w:sz="0" w:space="0" w:color="auto"/>
      </w:divBdr>
    </w:div>
    <w:div w:id="1494494274">
      <w:bodyDiv w:val="1"/>
      <w:marLeft w:val="0"/>
      <w:marRight w:val="0"/>
      <w:marTop w:val="0"/>
      <w:marBottom w:val="0"/>
      <w:divBdr>
        <w:top w:val="none" w:sz="0" w:space="0" w:color="auto"/>
        <w:left w:val="none" w:sz="0" w:space="0" w:color="auto"/>
        <w:bottom w:val="none" w:sz="0" w:space="0" w:color="auto"/>
        <w:right w:val="none" w:sz="0" w:space="0" w:color="auto"/>
      </w:divBdr>
    </w:div>
    <w:div w:id="1498840543">
      <w:bodyDiv w:val="1"/>
      <w:marLeft w:val="0"/>
      <w:marRight w:val="0"/>
      <w:marTop w:val="0"/>
      <w:marBottom w:val="0"/>
      <w:divBdr>
        <w:top w:val="none" w:sz="0" w:space="0" w:color="auto"/>
        <w:left w:val="none" w:sz="0" w:space="0" w:color="auto"/>
        <w:bottom w:val="none" w:sz="0" w:space="0" w:color="auto"/>
        <w:right w:val="none" w:sz="0" w:space="0" w:color="auto"/>
      </w:divBdr>
    </w:div>
    <w:div w:id="1551842463">
      <w:bodyDiv w:val="1"/>
      <w:marLeft w:val="0"/>
      <w:marRight w:val="0"/>
      <w:marTop w:val="0"/>
      <w:marBottom w:val="0"/>
      <w:divBdr>
        <w:top w:val="none" w:sz="0" w:space="0" w:color="auto"/>
        <w:left w:val="none" w:sz="0" w:space="0" w:color="auto"/>
        <w:bottom w:val="none" w:sz="0" w:space="0" w:color="auto"/>
        <w:right w:val="none" w:sz="0" w:space="0" w:color="auto"/>
      </w:divBdr>
    </w:div>
    <w:div w:id="1560751791">
      <w:bodyDiv w:val="1"/>
      <w:marLeft w:val="0"/>
      <w:marRight w:val="0"/>
      <w:marTop w:val="0"/>
      <w:marBottom w:val="0"/>
      <w:divBdr>
        <w:top w:val="none" w:sz="0" w:space="0" w:color="auto"/>
        <w:left w:val="none" w:sz="0" w:space="0" w:color="auto"/>
        <w:bottom w:val="none" w:sz="0" w:space="0" w:color="auto"/>
        <w:right w:val="none" w:sz="0" w:space="0" w:color="auto"/>
      </w:divBdr>
    </w:div>
    <w:div w:id="1583836152">
      <w:bodyDiv w:val="1"/>
      <w:marLeft w:val="0"/>
      <w:marRight w:val="0"/>
      <w:marTop w:val="0"/>
      <w:marBottom w:val="0"/>
      <w:divBdr>
        <w:top w:val="none" w:sz="0" w:space="0" w:color="auto"/>
        <w:left w:val="none" w:sz="0" w:space="0" w:color="auto"/>
        <w:bottom w:val="none" w:sz="0" w:space="0" w:color="auto"/>
        <w:right w:val="none" w:sz="0" w:space="0" w:color="auto"/>
      </w:divBdr>
    </w:div>
    <w:div w:id="1610433706">
      <w:bodyDiv w:val="1"/>
      <w:marLeft w:val="0"/>
      <w:marRight w:val="0"/>
      <w:marTop w:val="0"/>
      <w:marBottom w:val="0"/>
      <w:divBdr>
        <w:top w:val="none" w:sz="0" w:space="0" w:color="auto"/>
        <w:left w:val="none" w:sz="0" w:space="0" w:color="auto"/>
        <w:bottom w:val="none" w:sz="0" w:space="0" w:color="auto"/>
        <w:right w:val="none" w:sz="0" w:space="0" w:color="auto"/>
      </w:divBdr>
    </w:div>
    <w:div w:id="1611889399">
      <w:bodyDiv w:val="1"/>
      <w:marLeft w:val="0"/>
      <w:marRight w:val="0"/>
      <w:marTop w:val="0"/>
      <w:marBottom w:val="0"/>
      <w:divBdr>
        <w:top w:val="none" w:sz="0" w:space="0" w:color="auto"/>
        <w:left w:val="none" w:sz="0" w:space="0" w:color="auto"/>
        <w:bottom w:val="none" w:sz="0" w:space="0" w:color="auto"/>
        <w:right w:val="none" w:sz="0" w:space="0" w:color="auto"/>
      </w:divBdr>
    </w:div>
    <w:div w:id="1624656260">
      <w:bodyDiv w:val="1"/>
      <w:marLeft w:val="0"/>
      <w:marRight w:val="0"/>
      <w:marTop w:val="0"/>
      <w:marBottom w:val="0"/>
      <w:divBdr>
        <w:top w:val="none" w:sz="0" w:space="0" w:color="auto"/>
        <w:left w:val="none" w:sz="0" w:space="0" w:color="auto"/>
        <w:bottom w:val="none" w:sz="0" w:space="0" w:color="auto"/>
        <w:right w:val="none" w:sz="0" w:space="0" w:color="auto"/>
      </w:divBdr>
    </w:div>
    <w:div w:id="1627544645">
      <w:bodyDiv w:val="1"/>
      <w:marLeft w:val="0"/>
      <w:marRight w:val="0"/>
      <w:marTop w:val="0"/>
      <w:marBottom w:val="0"/>
      <w:divBdr>
        <w:top w:val="none" w:sz="0" w:space="0" w:color="auto"/>
        <w:left w:val="none" w:sz="0" w:space="0" w:color="auto"/>
        <w:bottom w:val="none" w:sz="0" w:space="0" w:color="auto"/>
        <w:right w:val="none" w:sz="0" w:space="0" w:color="auto"/>
      </w:divBdr>
    </w:div>
    <w:div w:id="1638995497">
      <w:bodyDiv w:val="1"/>
      <w:marLeft w:val="0"/>
      <w:marRight w:val="0"/>
      <w:marTop w:val="0"/>
      <w:marBottom w:val="0"/>
      <w:divBdr>
        <w:top w:val="none" w:sz="0" w:space="0" w:color="auto"/>
        <w:left w:val="none" w:sz="0" w:space="0" w:color="auto"/>
        <w:bottom w:val="none" w:sz="0" w:space="0" w:color="auto"/>
        <w:right w:val="none" w:sz="0" w:space="0" w:color="auto"/>
      </w:divBdr>
    </w:div>
    <w:div w:id="1659534305">
      <w:bodyDiv w:val="1"/>
      <w:marLeft w:val="0"/>
      <w:marRight w:val="0"/>
      <w:marTop w:val="0"/>
      <w:marBottom w:val="0"/>
      <w:divBdr>
        <w:top w:val="none" w:sz="0" w:space="0" w:color="auto"/>
        <w:left w:val="none" w:sz="0" w:space="0" w:color="auto"/>
        <w:bottom w:val="none" w:sz="0" w:space="0" w:color="auto"/>
        <w:right w:val="none" w:sz="0" w:space="0" w:color="auto"/>
      </w:divBdr>
    </w:div>
    <w:div w:id="1675110404">
      <w:bodyDiv w:val="1"/>
      <w:marLeft w:val="0"/>
      <w:marRight w:val="0"/>
      <w:marTop w:val="0"/>
      <w:marBottom w:val="0"/>
      <w:divBdr>
        <w:top w:val="none" w:sz="0" w:space="0" w:color="auto"/>
        <w:left w:val="none" w:sz="0" w:space="0" w:color="auto"/>
        <w:bottom w:val="none" w:sz="0" w:space="0" w:color="auto"/>
        <w:right w:val="none" w:sz="0" w:space="0" w:color="auto"/>
      </w:divBdr>
    </w:div>
    <w:div w:id="1715424141">
      <w:bodyDiv w:val="1"/>
      <w:marLeft w:val="0"/>
      <w:marRight w:val="0"/>
      <w:marTop w:val="0"/>
      <w:marBottom w:val="0"/>
      <w:divBdr>
        <w:top w:val="none" w:sz="0" w:space="0" w:color="auto"/>
        <w:left w:val="none" w:sz="0" w:space="0" w:color="auto"/>
        <w:bottom w:val="none" w:sz="0" w:space="0" w:color="auto"/>
        <w:right w:val="none" w:sz="0" w:space="0" w:color="auto"/>
      </w:divBdr>
    </w:div>
    <w:div w:id="1748459990">
      <w:bodyDiv w:val="1"/>
      <w:marLeft w:val="0"/>
      <w:marRight w:val="0"/>
      <w:marTop w:val="0"/>
      <w:marBottom w:val="0"/>
      <w:divBdr>
        <w:top w:val="none" w:sz="0" w:space="0" w:color="auto"/>
        <w:left w:val="none" w:sz="0" w:space="0" w:color="auto"/>
        <w:bottom w:val="none" w:sz="0" w:space="0" w:color="auto"/>
        <w:right w:val="none" w:sz="0" w:space="0" w:color="auto"/>
      </w:divBdr>
    </w:div>
    <w:div w:id="1756632291">
      <w:bodyDiv w:val="1"/>
      <w:marLeft w:val="0"/>
      <w:marRight w:val="0"/>
      <w:marTop w:val="0"/>
      <w:marBottom w:val="0"/>
      <w:divBdr>
        <w:top w:val="none" w:sz="0" w:space="0" w:color="auto"/>
        <w:left w:val="none" w:sz="0" w:space="0" w:color="auto"/>
        <w:bottom w:val="none" w:sz="0" w:space="0" w:color="auto"/>
        <w:right w:val="none" w:sz="0" w:space="0" w:color="auto"/>
      </w:divBdr>
    </w:div>
    <w:div w:id="1763259563">
      <w:bodyDiv w:val="1"/>
      <w:marLeft w:val="0"/>
      <w:marRight w:val="0"/>
      <w:marTop w:val="0"/>
      <w:marBottom w:val="0"/>
      <w:divBdr>
        <w:top w:val="none" w:sz="0" w:space="0" w:color="auto"/>
        <w:left w:val="none" w:sz="0" w:space="0" w:color="auto"/>
        <w:bottom w:val="none" w:sz="0" w:space="0" w:color="auto"/>
        <w:right w:val="none" w:sz="0" w:space="0" w:color="auto"/>
      </w:divBdr>
    </w:div>
    <w:div w:id="1817986992">
      <w:bodyDiv w:val="1"/>
      <w:marLeft w:val="0"/>
      <w:marRight w:val="0"/>
      <w:marTop w:val="0"/>
      <w:marBottom w:val="0"/>
      <w:divBdr>
        <w:top w:val="none" w:sz="0" w:space="0" w:color="auto"/>
        <w:left w:val="none" w:sz="0" w:space="0" w:color="auto"/>
        <w:bottom w:val="none" w:sz="0" w:space="0" w:color="auto"/>
        <w:right w:val="none" w:sz="0" w:space="0" w:color="auto"/>
      </w:divBdr>
    </w:div>
    <w:div w:id="1837182097">
      <w:bodyDiv w:val="1"/>
      <w:marLeft w:val="0"/>
      <w:marRight w:val="0"/>
      <w:marTop w:val="0"/>
      <w:marBottom w:val="0"/>
      <w:divBdr>
        <w:top w:val="none" w:sz="0" w:space="0" w:color="auto"/>
        <w:left w:val="none" w:sz="0" w:space="0" w:color="auto"/>
        <w:bottom w:val="none" w:sz="0" w:space="0" w:color="auto"/>
        <w:right w:val="none" w:sz="0" w:space="0" w:color="auto"/>
      </w:divBdr>
    </w:div>
    <w:div w:id="1873109613">
      <w:bodyDiv w:val="1"/>
      <w:marLeft w:val="0"/>
      <w:marRight w:val="0"/>
      <w:marTop w:val="0"/>
      <w:marBottom w:val="0"/>
      <w:divBdr>
        <w:top w:val="none" w:sz="0" w:space="0" w:color="auto"/>
        <w:left w:val="none" w:sz="0" w:space="0" w:color="auto"/>
        <w:bottom w:val="none" w:sz="0" w:space="0" w:color="auto"/>
        <w:right w:val="none" w:sz="0" w:space="0" w:color="auto"/>
      </w:divBdr>
    </w:div>
    <w:div w:id="1888374801">
      <w:bodyDiv w:val="1"/>
      <w:marLeft w:val="0"/>
      <w:marRight w:val="0"/>
      <w:marTop w:val="0"/>
      <w:marBottom w:val="0"/>
      <w:divBdr>
        <w:top w:val="none" w:sz="0" w:space="0" w:color="auto"/>
        <w:left w:val="none" w:sz="0" w:space="0" w:color="auto"/>
        <w:bottom w:val="none" w:sz="0" w:space="0" w:color="auto"/>
        <w:right w:val="none" w:sz="0" w:space="0" w:color="auto"/>
      </w:divBdr>
    </w:div>
    <w:div w:id="1892187329">
      <w:bodyDiv w:val="1"/>
      <w:marLeft w:val="0"/>
      <w:marRight w:val="0"/>
      <w:marTop w:val="0"/>
      <w:marBottom w:val="0"/>
      <w:divBdr>
        <w:top w:val="none" w:sz="0" w:space="0" w:color="auto"/>
        <w:left w:val="none" w:sz="0" w:space="0" w:color="auto"/>
        <w:bottom w:val="none" w:sz="0" w:space="0" w:color="auto"/>
        <w:right w:val="none" w:sz="0" w:space="0" w:color="auto"/>
      </w:divBdr>
    </w:div>
    <w:div w:id="1895116659">
      <w:bodyDiv w:val="1"/>
      <w:marLeft w:val="0"/>
      <w:marRight w:val="0"/>
      <w:marTop w:val="0"/>
      <w:marBottom w:val="0"/>
      <w:divBdr>
        <w:top w:val="none" w:sz="0" w:space="0" w:color="auto"/>
        <w:left w:val="none" w:sz="0" w:space="0" w:color="auto"/>
        <w:bottom w:val="none" w:sz="0" w:space="0" w:color="auto"/>
        <w:right w:val="none" w:sz="0" w:space="0" w:color="auto"/>
      </w:divBdr>
    </w:div>
    <w:div w:id="1900314535">
      <w:bodyDiv w:val="1"/>
      <w:marLeft w:val="0"/>
      <w:marRight w:val="0"/>
      <w:marTop w:val="0"/>
      <w:marBottom w:val="0"/>
      <w:divBdr>
        <w:top w:val="none" w:sz="0" w:space="0" w:color="auto"/>
        <w:left w:val="none" w:sz="0" w:space="0" w:color="auto"/>
        <w:bottom w:val="none" w:sz="0" w:space="0" w:color="auto"/>
        <w:right w:val="none" w:sz="0" w:space="0" w:color="auto"/>
      </w:divBdr>
    </w:div>
    <w:div w:id="1902713510">
      <w:bodyDiv w:val="1"/>
      <w:marLeft w:val="0"/>
      <w:marRight w:val="0"/>
      <w:marTop w:val="0"/>
      <w:marBottom w:val="0"/>
      <w:divBdr>
        <w:top w:val="none" w:sz="0" w:space="0" w:color="auto"/>
        <w:left w:val="none" w:sz="0" w:space="0" w:color="auto"/>
        <w:bottom w:val="none" w:sz="0" w:space="0" w:color="auto"/>
        <w:right w:val="none" w:sz="0" w:space="0" w:color="auto"/>
      </w:divBdr>
    </w:div>
    <w:div w:id="1914972102">
      <w:bodyDiv w:val="1"/>
      <w:marLeft w:val="0"/>
      <w:marRight w:val="0"/>
      <w:marTop w:val="0"/>
      <w:marBottom w:val="0"/>
      <w:divBdr>
        <w:top w:val="none" w:sz="0" w:space="0" w:color="auto"/>
        <w:left w:val="none" w:sz="0" w:space="0" w:color="auto"/>
        <w:bottom w:val="none" w:sz="0" w:space="0" w:color="auto"/>
        <w:right w:val="none" w:sz="0" w:space="0" w:color="auto"/>
      </w:divBdr>
    </w:div>
    <w:div w:id="1941797751">
      <w:bodyDiv w:val="1"/>
      <w:marLeft w:val="0"/>
      <w:marRight w:val="0"/>
      <w:marTop w:val="0"/>
      <w:marBottom w:val="0"/>
      <w:divBdr>
        <w:top w:val="none" w:sz="0" w:space="0" w:color="auto"/>
        <w:left w:val="none" w:sz="0" w:space="0" w:color="auto"/>
        <w:bottom w:val="none" w:sz="0" w:space="0" w:color="auto"/>
        <w:right w:val="none" w:sz="0" w:space="0" w:color="auto"/>
      </w:divBdr>
    </w:div>
    <w:div w:id="1942562621">
      <w:bodyDiv w:val="1"/>
      <w:marLeft w:val="0"/>
      <w:marRight w:val="0"/>
      <w:marTop w:val="0"/>
      <w:marBottom w:val="0"/>
      <w:divBdr>
        <w:top w:val="none" w:sz="0" w:space="0" w:color="auto"/>
        <w:left w:val="none" w:sz="0" w:space="0" w:color="auto"/>
        <w:bottom w:val="none" w:sz="0" w:space="0" w:color="auto"/>
        <w:right w:val="none" w:sz="0" w:space="0" w:color="auto"/>
      </w:divBdr>
    </w:div>
    <w:div w:id="1947885910">
      <w:bodyDiv w:val="1"/>
      <w:marLeft w:val="0"/>
      <w:marRight w:val="0"/>
      <w:marTop w:val="0"/>
      <w:marBottom w:val="0"/>
      <w:divBdr>
        <w:top w:val="none" w:sz="0" w:space="0" w:color="auto"/>
        <w:left w:val="none" w:sz="0" w:space="0" w:color="auto"/>
        <w:bottom w:val="none" w:sz="0" w:space="0" w:color="auto"/>
        <w:right w:val="none" w:sz="0" w:space="0" w:color="auto"/>
      </w:divBdr>
    </w:div>
    <w:div w:id="1954632534">
      <w:bodyDiv w:val="1"/>
      <w:marLeft w:val="0"/>
      <w:marRight w:val="0"/>
      <w:marTop w:val="0"/>
      <w:marBottom w:val="0"/>
      <w:divBdr>
        <w:top w:val="none" w:sz="0" w:space="0" w:color="auto"/>
        <w:left w:val="none" w:sz="0" w:space="0" w:color="auto"/>
        <w:bottom w:val="none" w:sz="0" w:space="0" w:color="auto"/>
        <w:right w:val="none" w:sz="0" w:space="0" w:color="auto"/>
      </w:divBdr>
    </w:div>
    <w:div w:id="1978683653">
      <w:bodyDiv w:val="1"/>
      <w:marLeft w:val="0"/>
      <w:marRight w:val="0"/>
      <w:marTop w:val="0"/>
      <w:marBottom w:val="0"/>
      <w:divBdr>
        <w:top w:val="none" w:sz="0" w:space="0" w:color="auto"/>
        <w:left w:val="none" w:sz="0" w:space="0" w:color="auto"/>
        <w:bottom w:val="none" w:sz="0" w:space="0" w:color="auto"/>
        <w:right w:val="none" w:sz="0" w:space="0" w:color="auto"/>
      </w:divBdr>
    </w:div>
    <w:div w:id="1992321420">
      <w:bodyDiv w:val="1"/>
      <w:marLeft w:val="0"/>
      <w:marRight w:val="0"/>
      <w:marTop w:val="0"/>
      <w:marBottom w:val="0"/>
      <w:divBdr>
        <w:top w:val="none" w:sz="0" w:space="0" w:color="auto"/>
        <w:left w:val="none" w:sz="0" w:space="0" w:color="auto"/>
        <w:bottom w:val="none" w:sz="0" w:space="0" w:color="auto"/>
        <w:right w:val="none" w:sz="0" w:space="0" w:color="auto"/>
      </w:divBdr>
    </w:div>
    <w:div w:id="1993757589">
      <w:bodyDiv w:val="1"/>
      <w:marLeft w:val="0"/>
      <w:marRight w:val="0"/>
      <w:marTop w:val="0"/>
      <w:marBottom w:val="0"/>
      <w:divBdr>
        <w:top w:val="none" w:sz="0" w:space="0" w:color="auto"/>
        <w:left w:val="none" w:sz="0" w:space="0" w:color="auto"/>
        <w:bottom w:val="none" w:sz="0" w:space="0" w:color="auto"/>
        <w:right w:val="none" w:sz="0" w:space="0" w:color="auto"/>
      </w:divBdr>
    </w:div>
    <w:div w:id="2008943425">
      <w:bodyDiv w:val="1"/>
      <w:marLeft w:val="0"/>
      <w:marRight w:val="0"/>
      <w:marTop w:val="0"/>
      <w:marBottom w:val="0"/>
      <w:divBdr>
        <w:top w:val="none" w:sz="0" w:space="0" w:color="auto"/>
        <w:left w:val="none" w:sz="0" w:space="0" w:color="auto"/>
        <w:bottom w:val="none" w:sz="0" w:space="0" w:color="auto"/>
        <w:right w:val="none" w:sz="0" w:space="0" w:color="auto"/>
      </w:divBdr>
    </w:div>
    <w:div w:id="2018119533">
      <w:bodyDiv w:val="1"/>
      <w:marLeft w:val="0"/>
      <w:marRight w:val="0"/>
      <w:marTop w:val="0"/>
      <w:marBottom w:val="0"/>
      <w:divBdr>
        <w:top w:val="none" w:sz="0" w:space="0" w:color="auto"/>
        <w:left w:val="none" w:sz="0" w:space="0" w:color="auto"/>
        <w:bottom w:val="none" w:sz="0" w:space="0" w:color="auto"/>
        <w:right w:val="none" w:sz="0" w:space="0" w:color="auto"/>
      </w:divBdr>
    </w:div>
    <w:div w:id="2044593993">
      <w:bodyDiv w:val="1"/>
      <w:marLeft w:val="0"/>
      <w:marRight w:val="0"/>
      <w:marTop w:val="0"/>
      <w:marBottom w:val="0"/>
      <w:divBdr>
        <w:top w:val="none" w:sz="0" w:space="0" w:color="auto"/>
        <w:left w:val="none" w:sz="0" w:space="0" w:color="auto"/>
        <w:bottom w:val="none" w:sz="0" w:space="0" w:color="auto"/>
        <w:right w:val="none" w:sz="0" w:space="0" w:color="auto"/>
      </w:divBdr>
    </w:div>
    <w:div w:id="2057852585">
      <w:bodyDiv w:val="1"/>
      <w:marLeft w:val="0"/>
      <w:marRight w:val="0"/>
      <w:marTop w:val="0"/>
      <w:marBottom w:val="0"/>
      <w:divBdr>
        <w:top w:val="none" w:sz="0" w:space="0" w:color="auto"/>
        <w:left w:val="none" w:sz="0" w:space="0" w:color="auto"/>
        <w:bottom w:val="none" w:sz="0" w:space="0" w:color="auto"/>
        <w:right w:val="none" w:sz="0" w:space="0" w:color="auto"/>
      </w:divBdr>
    </w:div>
    <w:div w:id="2060663730">
      <w:bodyDiv w:val="1"/>
      <w:marLeft w:val="0"/>
      <w:marRight w:val="0"/>
      <w:marTop w:val="0"/>
      <w:marBottom w:val="0"/>
      <w:divBdr>
        <w:top w:val="none" w:sz="0" w:space="0" w:color="auto"/>
        <w:left w:val="none" w:sz="0" w:space="0" w:color="auto"/>
        <w:bottom w:val="none" w:sz="0" w:space="0" w:color="auto"/>
        <w:right w:val="none" w:sz="0" w:space="0" w:color="auto"/>
      </w:divBdr>
    </w:div>
    <w:div w:id="2076080845">
      <w:bodyDiv w:val="1"/>
      <w:marLeft w:val="0"/>
      <w:marRight w:val="0"/>
      <w:marTop w:val="0"/>
      <w:marBottom w:val="0"/>
      <w:divBdr>
        <w:top w:val="none" w:sz="0" w:space="0" w:color="auto"/>
        <w:left w:val="none" w:sz="0" w:space="0" w:color="auto"/>
        <w:bottom w:val="none" w:sz="0" w:space="0" w:color="auto"/>
        <w:right w:val="none" w:sz="0" w:space="0" w:color="auto"/>
      </w:divBdr>
    </w:div>
    <w:div w:id="2079478128">
      <w:bodyDiv w:val="1"/>
      <w:marLeft w:val="0"/>
      <w:marRight w:val="0"/>
      <w:marTop w:val="0"/>
      <w:marBottom w:val="0"/>
      <w:divBdr>
        <w:top w:val="none" w:sz="0" w:space="0" w:color="auto"/>
        <w:left w:val="none" w:sz="0" w:space="0" w:color="auto"/>
        <w:bottom w:val="none" w:sz="0" w:space="0" w:color="auto"/>
        <w:right w:val="none" w:sz="0" w:space="0" w:color="auto"/>
      </w:divBdr>
      <w:divsChild>
        <w:div w:id="1282763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7481618">
              <w:marLeft w:val="0"/>
              <w:marRight w:val="0"/>
              <w:marTop w:val="0"/>
              <w:marBottom w:val="0"/>
              <w:divBdr>
                <w:top w:val="none" w:sz="0" w:space="0" w:color="auto"/>
                <w:left w:val="none" w:sz="0" w:space="0" w:color="auto"/>
                <w:bottom w:val="none" w:sz="0" w:space="0" w:color="auto"/>
                <w:right w:val="none" w:sz="0" w:space="0" w:color="auto"/>
              </w:divBdr>
              <w:divsChild>
                <w:div w:id="465464478">
                  <w:marLeft w:val="0"/>
                  <w:marRight w:val="0"/>
                  <w:marTop w:val="0"/>
                  <w:marBottom w:val="0"/>
                  <w:divBdr>
                    <w:top w:val="none" w:sz="0" w:space="0" w:color="auto"/>
                    <w:left w:val="none" w:sz="0" w:space="0" w:color="auto"/>
                    <w:bottom w:val="none" w:sz="0" w:space="0" w:color="auto"/>
                    <w:right w:val="none" w:sz="0" w:space="0" w:color="auto"/>
                  </w:divBdr>
                  <w:divsChild>
                    <w:div w:id="20037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208269">
      <w:bodyDiv w:val="1"/>
      <w:marLeft w:val="0"/>
      <w:marRight w:val="0"/>
      <w:marTop w:val="0"/>
      <w:marBottom w:val="0"/>
      <w:divBdr>
        <w:top w:val="none" w:sz="0" w:space="0" w:color="auto"/>
        <w:left w:val="none" w:sz="0" w:space="0" w:color="auto"/>
        <w:bottom w:val="none" w:sz="0" w:space="0" w:color="auto"/>
        <w:right w:val="none" w:sz="0" w:space="0" w:color="auto"/>
      </w:divBdr>
    </w:div>
    <w:div w:id="2089645042">
      <w:bodyDiv w:val="1"/>
      <w:marLeft w:val="0"/>
      <w:marRight w:val="0"/>
      <w:marTop w:val="0"/>
      <w:marBottom w:val="0"/>
      <w:divBdr>
        <w:top w:val="none" w:sz="0" w:space="0" w:color="auto"/>
        <w:left w:val="none" w:sz="0" w:space="0" w:color="auto"/>
        <w:bottom w:val="none" w:sz="0" w:space="0" w:color="auto"/>
        <w:right w:val="none" w:sz="0" w:space="0" w:color="auto"/>
      </w:divBdr>
    </w:div>
    <w:div w:id="2117868631">
      <w:bodyDiv w:val="1"/>
      <w:marLeft w:val="0"/>
      <w:marRight w:val="0"/>
      <w:marTop w:val="0"/>
      <w:marBottom w:val="0"/>
      <w:divBdr>
        <w:top w:val="none" w:sz="0" w:space="0" w:color="auto"/>
        <w:left w:val="none" w:sz="0" w:space="0" w:color="auto"/>
        <w:bottom w:val="none" w:sz="0" w:space="0" w:color="auto"/>
        <w:right w:val="none" w:sz="0" w:space="0" w:color="auto"/>
      </w:divBdr>
    </w:div>
    <w:div w:id="2133858300">
      <w:bodyDiv w:val="1"/>
      <w:marLeft w:val="0"/>
      <w:marRight w:val="0"/>
      <w:marTop w:val="0"/>
      <w:marBottom w:val="0"/>
      <w:divBdr>
        <w:top w:val="none" w:sz="0" w:space="0" w:color="auto"/>
        <w:left w:val="none" w:sz="0" w:space="0" w:color="auto"/>
        <w:bottom w:val="none" w:sz="0" w:space="0" w:color="auto"/>
        <w:right w:val="none" w:sz="0" w:space="0" w:color="auto"/>
      </w:divBdr>
    </w:div>
    <w:div w:id="2144343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E93968-760A-4584-B0CA-41E0B5864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3125</Words>
  <Characters>17817</Characters>
  <Application>Microsoft Office Word</Application>
  <DocSecurity>0</DocSecurity>
  <Lines>148</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Krajnc</dc:creator>
  <cp:keywords/>
  <dc:description/>
  <cp:lastModifiedBy>Samo Krajnc</cp:lastModifiedBy>
  <cp:revision>10</cp:revision>
  <cp:lastPrinted>2024-09-09T08:04:00Z</cp:lastPrinted>
  <dcterms:created xsi:type="dcterms:W3CDTF">2025-01-23T13:05:00Z</dcterms:created>
  <dcterms:modified xsi:type="dcterms:W3CDTF">2025-02-24T09:26:00Z</dcterms:modified>
</cp:coreProperties>
</file>